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22F68700" w14:textId="1B1295D3" w:rsidR="003F2BAA" w:rsidRPr="00367FF7" w:rsidRDefault="000C401A" w:rsidP="00D74F7D">
      <w:pPr>
        <w:pStyle w:val="Header"/>
        <w:tabs>
          <w:tab w:val="center" w:pos="4536"/>
          <w:tab w:val="right" w:pos="10348"/>
          <w:tab w:val="right" w:pos="10490"/>
        </w:tabs>
        <w:ind w:right="-58"/>
        <w:rPr>
          <w:rFonts w:ascii="Arial" w:eastAsia="Symbol" w:hAnsi="Arial" w:cs="Arial"/>
          <w:bCs/>
          <w:sz w:val="28"/>
          <w:szCs w:val="28"/>
          <w:lang w:val="en-US"/>
        </w:rPr>
      </w:pPr>
      <w:r w:rsidRPr="00367FF7">
        <w:rPr>
          <w:rFonts w:ascii="Arial" w:eastAsia="Symbol" w:hAnsi="Arial" w:cs="Arial"/>
          <w:bCs/>
          <w:sz w:val="28"/>
          <w:szCs w:val="24"/>
          <w:lang w:val="en-US"/>
        </w:rPr>
        <mc:AlternateContent>
          <mc:Choice Requires="wps">
            <w:drawing>
              <wp:anchor distT="0" distB="0" distL="114300" distR="114300" simplePos="0" relativeHeight="251657728" behindDoc="0" locked="1" layoutInCell="0" allowOverlap="1" wp14:anchorId="6644016C" wp14:editId="0FA72A68">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2C609"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3F2BAA" w:rsidRPr="00367FF7">
        <w:rPr>
          <w:rFonts w:ascii="Arial" w:eastAsia="Symbol" w:hAnsi="Arial" w:cs="Arial"/>
          <w:bCs/>
          <w:sz w:val="28"/>
          <w:szCs w:val="24"/>
          <w:lang w:val="en-US"/>
        </w:rPr>
        <w:t xml:space="preserve">3GPP TSG RAN WG1 </w:t>
      </w:r>
      <w:r w:rsidR="003F2BAA">
        <w:rPr>
          <w:rFonts w:ascii="Arial" w:hAnsi="Arial" w:cs="Arial"/>
          <w:bCs/>
          <w:sz w:val="28"/>
          <w:szCs w:val="24"/>
          <w:lang w:val="en-US" w:eastAsia="zh-TW"/>
        </w:rPr>
        <w:t>#</w:t>
      </w:r>
      <w:r w:rsidR="003F2BAA">
        <w:rPr>
          <w:rFonts w:ascii="Arial" w:hAnsi="Arial" w:cs="Arial"/>
          <w:bCs/>
          <w:sz w:val="28"/>
        </w:rPr>
        <w:t>10</w:t>
      </w:r>
      <w:r w:rsidR="003F5A87">
        <w:rPr>
          <w:rFonts w:ascii="Arial" w:hAnsi="Arial" w:cs="Arial"/>
          <w:bCs/>
          <w:sz w:val="28"/>
        </w:rPr>
        <w:t>8</w:t>
      </w:r>
      <w:r w:rsidR="003F2BAA">
        <w:rPr>
          <w:rFonts w:ascii="Arial" w:hAnsi="Arial" w:cs="Arial"/>
          <w:bCs/>
          <w:sz w:val="28"/>
        </w:rPr>
        <w:t>-e</w:t>
      </w:r>
      <w:r w:rsidR="00D74F7D" w:rsidRPr="00162612">
        <w:rPr>
          <w:rFonts w:ascii="Arial" w:hAnsi="Arial" w:cs="Arial"/>
          <w:b w:val="0"/>
          <w:bCs/>
          <w:sz w:val="28"/>
          <w:lang w:val="en-US"/>
        </w:rPr>
        <w:tab/>
      </w:r>
      <w:r w:rsidR="00D74F7D" w:rsidRPr="00162612">
        <w:rPr>
          <w:rFonts w:ascii="Arial" w:hAnsi="Arial" w:cs="Arial"/>
          <w:b w:val="0"/>
          <w:bCs/>
          <w:sz w:val="28"/>
          <w:lang w:val="en-US"/>
        </w:rPr>
        <w:tab/>
      </w:r>
      <w:r w:rsidR="00D74F7D" w:rsidRPr="00D74F7D">
        <w:rPr>
          <w:rFonts w:ascii="Arial" w:hAnsi="Arial" w:cs="Arial"/>
          <w:sz w:val="28"/>
        </w:rPr>
        <w:t>R1-220</w:t>
      </w:r>
      <w:r w:rsidRPr="000C401A">
        <w:rPr>
          <w:rFonts w:ascii="Arial" w:hAnsi="Arial" w:cs="Arial" w:hint="eastAsia"/>
          <w:sz w:val="28"/>
        </w:rPr>
        <w:t>2069</w:t>
      </w:r>
    </w:p>
    <w:p w14:paraId="66A5D6AD" w14:textId="77777777" w:rsidR="00A45C3B" w:rsidRPr="009513AC" w:rsidRDefault="00A45C3B" w:rsidP="00A45C3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F5A87">
        <w:rPr>
          <w:rFonts w:ascii="Arial" w:eastAsia="MS Mincho" w:hAnsi="Arial" w:cs="Arial"/>
          <w:b/>
          <w:bCs/>
          <w:sz w:val="28"/>
          <w:lang w:eastAsia="ja-JP"/>
        </w:rPr>
        <w:t>February 21</w:t>
      </w:r>
      <w:r w:rsidR="003F5A87" w:rsidRPr="00B552FA">
        <w:rPr>
          <w:rFonts w:ascii="Arial" w:eastAsia="MS Mincho" w:hAnsi="Arial" w:cs="Arial"/>
          <w:b/>
          <w:bCs/>
          <w:sz w:val="28"/>
          <w:vertAlign w:val="superscript"/>
          <w:lang w:eastAsia="ja-JP"/>
        </w:rPr>
        <w:t>st</w:t>
      </w:r>
      <w:r w:rsidR="003F5A87">
        <w:rPr>
          <w:rFonts w:ascii="Arial" w:eastAsia="MS Mincho" w:hAnsi="Arial" w:cs="Arial"/>
          <w:b/>
          <w:bCs/>
          <w:sz w:val="28"/>
          <w:lang w:eastAsia="ja-JP"/>
        </w:rPr>
        <w:t xml:space="preserve"> – </w:t>
      </w:r>
      <w:r w:rsidR="004A7E49">
        <w:rPr>
          <w:rFonts w:ascii="Arial" w:eastAsia="MS Mincho" w:hAnsi="Arial" w:cs="Arial"/>
          <w:b/>
          <w:bCs/>
          <w:sz w:val="28"/>
          <w:lang w:eastAsia="ja-JP"/>
        </w:rPr>
        <w:t>March 3</w:t>
      </w:r>
      <w:r w:rsidR="004A7E49">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03299639" w14:textId="77777777" w:rsidR="006F1C7C" w:rsidRPr="00367FF7" w:rsidRDefault="006F1C7C" w:rsidP="006F1C7C">
      <w:pPr>
        <w:pStyle w:val="Header"/>
        <w:tabs>
          <w:tab w:val="center" w:pos="4536"/>
          <w:tab w:val="right" w:pos="8280"/>
          <w:tab w:val="right" w:pos="9781"/>
        </w:tabs>
        <w:ind w:right="-58"/>
        <w:rPr>
          <w:rFonts w:ascii="Arial" w:hAnsi="Arial" w:cs="Arial"/>
          <w:bCs/>
          <w:sz w:val="28"/>
          <w:szCs w:val="24"/>
          <w:lang w:val="en-US" w:eastAsia="zh-TW"/>
        </w:rPr>
      </w:pPr>
      <w:r w:rsidRPr="00367FF7">
        <w:rPr>
          <w:rFonts w:ascii="Arial" w:eastAsia="Symbol" w:hAnsi="Arial" w:cs="Arial"/>
          <w:bCs/>
          <w:sz w:val="28"/>
          <w:szCs w:val="24"/>
          <w:lang w:val="en-US"/>
        </w:rPr>
        <w:t>Agenda Item:</w:t>
      </w:r>
      <w:r w:rsidRPr="00367FF7">
        <w:rPr>
          <w:rFonts w:ascii="Arial" w:hAnsi="Arial" w:cs="Arial"/>
          <w:bCs/>
          <w:sz w:val="28"/>
          <w:szCs w:val="24"/>
          <w:lang w:val="en-US" w:eastAsia="zh-TW"/>
        </w:rPr>
        <w:t xml:space="preserve"> </w:t>
      </w:r>
      <w:r w:rsidR="00721586" w:rsidRPr="00367FF7">
        <w:rPr>
          <w:rFonts w:ascii="Arial" w:hAnsi="Arial" w:cs="Arial"/>
          <w:bCs/>
          <w:sz w:val="28"/>
          <w:szCs w:val="24"/>
          <w:lang w:val="en-US" w:eastAsia="zh-TW"/>
        </w:rPr>
        <w:t>8.7.1.2</w:t>
      </w:r>
    </w:p>
    <w:p w14:paraId="6D74C758" w14:textId="77777777" w:rsidR="006F1C7C" w:rsidRPr="00367FF7" w:rsidRDefault="006F1C7C" w:rsidP="006F1C7C">
      <w:pPr>
        <w:pStyle w:val="Header"/>
        <w:tabs>
          <w:tab w:val="center" w:pos="4536"/>
          <w:tab w:val="right" w:pos="8280"/>
          <w:tab w:val="right" w:pos="9781"/>
        </w:tabs>
        <w:ind w:right="-58"/>
        <w:rPr>
          <w:rFonts w:ascii="Arial" w:eastAsia="Symbol" w:hAnsi="Arial" w:cs="Arial"/>
          <w:bCs/>
          <w:sz w:val="28"/>
          <w:szCs w:val="24"/>
          <w:lang w:val="en-US"/>
        </w:rPr>
      </w:pPr>
      <w:r w:rsidRPr="00367FF7">
        <w:rPr>
          <w:rFonts w:ascii="Arial" w:eastAsia="Symbol" w:hAnsi="Arial" w:cs="Arial"/>
          <w:bCs/>
          <w:sz w:val="28"/>
          <w:szCs w:val="24"/>
          <w:lang w:val="en-US"/>
        </w:rPr>
        <w:t>Source:</w:t>
      </w:r>
      <w:r w:rsidRPr="00367FF7">
        <w:rPr>
          <w:rFonts w:ascii="Arial" w:hAnsi="Arial" w:cs="Arial"/>
          <w:bCs/>
          <w:sz w:val="28"/>
          <w:szCs w:val="24"/>
          <w:lang w:val="en-US" w:eastAsia="zh-TW"/>
        </w:rPr>
        <w:t xml:space="preserve"> </w:t>
      </w:r>
      <w:r w:rsidRPr="00367FF7">
        <w:rPr>
          <w:rFonts w:ascii="Arial" w:eastAsia="Symbol" w:hAnsi="Arial" w:cs="Arial"/>
          <w:bCs/>
          <w:sz w:val="28"/>
          <w:szCs w:val="24"/>
          <w:lang w:val="en-US"/>
        </w:rPr>
        <w:t>MediaTek Inc.</w:t>
      </w:r>
    </w:p>
    <w:p w14:paraId="3410757B" w14:textId="77777777" w:rsidR="00E03D1A" w:rsidRPr="00367FF7" w:rsidRDefault="006F1C7C" w:rsidP="00E03D1A">
      <w:pPr>
        <w:pStyle w:val="Header"/>
        <w:tabs>
          <w:tab w:val="center" w:pos="4536"/>
          <w:tab w:val="right" w:pos="8280"/>
          <w:tab w:val="right" w:pos="9781"/>
        </w:tabs>
        <w:ind w:right="-58"/>
        <w:rPr>
          <w:rFonts w:ascii="Arial" w:eastAsia="Symbol" w:hAnsi="Arial" w:cs="Arial"/>
          <w:bCs/>
          <w:sz w:val="28"/>
          <w:szCs w:val="24"/>
          <w:lang w:val="en-US" w:eastAsia="zh-TW"/>
        </w:rPr>
      </w:pPr>
      <w:r w:rsidRPr="00367FF7">
        <w:rPr>
          <w:rFonts w:ascii="Arial" w:eastAsia="Symbol" w:hAnsi="Arial" w:cs="Arial"/>
          <w:bCs/>
          <w:sz w:val="28"/>
          <w:szCs w:val="24"/>
          <w:lang w:val="en-US"/>
        </w:rPr>
        <w:t>Title:</w:t>
      </w:r>
      <w:r w:rsidR="00E03D1A" w:rsidRPr="00367FF7">
        <w:rPr>
          <w:rFonts w:ascii="Arial" w:eastAsia="Symbol" w:hAnsi="Arial" w:cs="Arial"/>
          <w:bCs/>
          <w:sz w:val="28"/>
          <w:szCs w:val="24"/>
          <w:lang w:val="en-US"/>
        </w:rPr>
        <w:t xml:space="preserve"> </w:t>
      </w:r>
      <w:r w:rsidR="001E41E3" w:rsidRPr="001E41E3">
        <w:rPr>
          <w:rFonts w:ascii="Arial" w:eastAsia="Symbol" w:hAnsi="Arial" w:cs="Arial"/>
          <w:bCs/>
          <w:sz w:val="28"/>
          <w:szCs w:val="24"/>
          <w:lang w:val="en-US"/>
        </w:rPr>
        <w:t xml:space="preserve">Maintenance on TRS/CSI-RS Information for </w:t>
      </w:r>
      <w:r w:rsidR="00C46B40">
        <w:rPr>
          <w:rFonts w:ascii="Arial" w:eastAsia="Symbol" w:hAnsi="Arial" w:cs="Arial"/>
          <w:bCs/>
          <w:sz w:val="28"/>
          <w:szCs w:val="24"/>
          <w:lang w:val="en-US"/>
        </w:rPr>
        <w:t>I</w:t>
      </w:r>
      <w:r w:rsidR="001E41E3" w:rsidRPr="001E41E3">
        <w:rPr>
          <w:rFonts w:ascii="Arial" w:eastAsia="Symbol" w:hAnsi="Arial" w:cs="Arial"/>
          <w:bCs/>
          <w:sz w:val="28"/>
          <w:szCs w:val="24"/>
          <w:lang w:val="en-US"/>
        </w:rPr>
        <w:t>dle/</w:t>
      </w:r>
      <w:r w:rsidR="00C46B40">
        <w:rPr>
          <w:rFonts w:ascii="Arial" w:eastAsia="Symbol" w:hAnsi="Arial" w:cs="Arial"/>
          <w:bCs/>
          <w:sz w:val="28"/>
          <w:szCs w:val="24"/>
          <w:lang w:val="en-US"/>
        </w:rPr>
        <w:t>I</w:t>
      </w:r>
      <w:r w:rsidR="001E41E3" w:rsidRPr="001E41E3">
        <w:rPr>
          <w:rFonts w:ascii="Arial" w:eastAsia="Symbol" w:hAnsi="Arial" w:cs="Arial"/>
          <w:bCs/>
          <w:sz w:val="28"/>
          <w:szCs w:val="24"/>
          <w:lang w:val="en-US"/>
        </w:rPr>
        <w:t>nactive UEs</w:t>
      </w:r>
    </w:p>
    <w:p w14:paraId="7677B97C" w14:textId="48573D3B" w:rsidR="00E03D1A" w:rsidRDefault="00E03D1A" w:rsidP="00E03D1A">
      <w:pPr>
        <w:tabs>
          <w:tab w:val="left" w:pos="1985"/>
        </w:tabs>
        <w:spacing w:after="0"/>
        <w:jc w:val="both"/>
        <w:rPr>
          <w:rFonts w:ascii="Arial" w:eastAsia="Symbol" w:hAnsi="Arial" w:cs="Arial"/>
          <w:b/>
          <w:bCs/>
          <w:noProof/>
          <w:sz w:val="28"/>
          <w:szCs w:val="24"/>
        </w:rPr>
      </w:pPr>
      <w:r w:rsidRPr="00367FF7">
        <w:rPr>
          <w:rFonts w:ascii="Arial" w:eastAsia="Symbol" w:hAnsi="Arial" w:cs="Arial"/>
          <w:b/>
          <w:bCs/>
          <w:noProof/>
          <w:sz w:val="28"/>
          <w:szCs w:val="24"/>
        </w:rPr>
        <w:t xml:space="preserve">Document for: Discussion and </w:t>
      </w:r>
      <w:r w:rsidR="00910C88">
        <w:rPr>
          <w:rFonts w:ascii="Arial" w:eastAsia="Symbol" w:hAnsi="Arial" w:cs="Arial"/>
          <w:b/>
          <w:bCs/>
          <w:noProof/>
          <w:sz w:val="28"/>
          <w:szCs w:val="24"/>
        </w:rPr>
        <w:t>D</w:t>
      </w:r>
      <w:r w:rsidRPr="00367FF7">
        <w:rPr>
          <w:rFonts w:ascii="Arial" w:eastAsia="Symbol" w:hAnsi="Arial" w:cs="Arial"/>
          <w:b/>
          <w:bCs/>
          <w:noProof/>
          <w:sz w:val="28"/>
          <w:szCs w:val="24"/>
        </w:rPr>
        <w:t>ecision</w:t>
      </w:r>
    </w:p>
    <w:p w14:paraId="55D4D075" w14:textId="77777777" w:rsidR="0077324D" w:rsidRPr="00367FF7" w:rsidRDefault="0077324D" w:rsidP="00E03D1A">
      <w:pPr>
        <w:tabs>
          <w:tab w:val="left" w:pos="1985"/>
        </w:tabs>
        <w:spacing w:after="0"/>
        <w:jc w:val="both"/>
        <w:rPr>
          <w:rFonts w:ascii="Arial" w:hAnsi="Arial" w:cs="Arial"/>
          <w:b/>
          <w:bCs/>
          <w:noProof/>
          <w:sz w:val="28"/>
          <w:szCs w:val="24"/>
          <w:lang w:eastAsia="zh-TW"/>
        </w:rPr>
      </w:pPr>
    </w:p>
    <w:p w14:paraId="6A13C706" w14:textId="77777777" w:rsidR="00ED76D1" w:rsidRPr="00367FF7" w:rsidRDefault="0015243D" w:rsidP="00ED76D1">
      <w:pPr>
        <w:pStyle w:val="Heading1"/>
        <w:rPr>
          <w:rFonts w:ascii="Arial" w:hAnsi="Arial" w:cs="Arial"/>
          <w:color w:val="000000"/>
        </w:rPr>
      </w:pPr>
      <w:r w:rsidRPr="00367FF7">
        <w:rPr>
          <w:rFonts w:ascii="Arial" w:hAnsi="Arial" w:cs="Arial"/>
          <w:color w:val="000000"/>
        </w:rPr>
        <w:t>Introduction</w:t>
      </w:r>
    </w:p>
    <w:p w14:paraId="13C7307C" w14:textId="36D73406" w:rsidR="00691599" w:rsidRDefault="00691599" w:rsidP="00A75BC8">
      <w:pPr>
        <w:jc w:val="both"/>
        <w:rPr>
          <w:rFonts w:ascii="Times New Roman" w:hAnsi="Times New Roman" w:cs="Times New Roman"/>
          <w:sz w:val="22"/>
          <w:lang w:eastAsia="zh-TW"/>
        </w:rPr>
      </w:pPr>
      <w:r w:rsidRPr="00367FF7">
        <w:rPr>
          <w:rFonts w:ascii="Times New Roman" w:hAnsi="Times New Roman" w:cs="Times New Roman"/>
          <w:sz w:val="22"/>
          <w:lang w:eastAsia="zh-TW"/>
        </w:rPr>
        <w:t xml:space="preserve">In this contribution, </w:t>
      </w:r>
      <w:r w:rsidR="00C46B40">
        <w:rPr>
          <w:rFonts w:ascii="Times New Roman" w:eastAsia="新細明體" w:hAnsi="Times New Roman" w:cs="Times New Roman"/>
          <w:sz w:val="22"/>
          <w:lang w:eastAsia="zh-TW"/>
        </w:rPr>
        <w:t>the</w:t>
      </w:r>
      <w:r w:rsidRPr="00367FF7">
        <w:rPr>
          <w:rFonts w:ascii="Times New Roman" w:hAnsi="Times New Roman" w:cs="Times New Roman"/>
          <w:sz w:val="22"/>
          <w:lang w:eastAsia="zh-TW"/>
        </w:rPr>
        <w:t xml:space="preserve"> </w:t>
      </w:r>
      <w:r w:rsidR="00910C88">
        <w:rPr>
          <w:rFonts w:ascii="Times New Roman" w:hAnsi="Times New Roman" w:cs="Times New Roman"/>
          <w:sz w:val="22"/>
          <w:lang w:eastAsia="zh-TW"/>
        </w:rPr>
        <w:t xml:space="preserve">remaining </w:t>
      </w:r>
      <w:r w:rsidRPr="00367FF7">
        <w:rPr>
          <w:rFonts w:ascii="Times New Roman" w:hAnsi="Times New Roman" w:cs="Times New Roman"/>
          <w:sz w:val="22"/>
          <w:lang w:eastAsia="zh-TW"/>
        </w:rPr>
        <w:t xml:space="preserve">issue </w:t>
      </w:r>
      <w:r w:rsidR="00C46B40">
        <w:rPr>
          <w:rFonts w:ascii="Times New Roman" w:hAnsi="Times New Roman" w:cs="Times New Roman"/>
          <w:sz w:val="22"/>
          <w:lang w:eastAsia="zh-TW"/>
        </w:rPr>
        <w:t xml:space="preserve">of </w:t>
      </w:r>
      <w:r w:rsidRPr="00367FF7">
        <w:rPr>
          <w:rFonts w:ascii="Times New Roman" w:hAnsi="Times New Roman" w:cs="Times New Roman"/>
          <w:sz w:val="22"/>
          <w:lang w:eastAsia="zh-TW"/>
        </w:rPr>
        <w:t xml:space="preserve">TRS/CSI-RS </w:t>
      </w:r>
      <w:r w:rsidR="00C46B40">
        <w:rPr>
          <w:rFonts w:ascii="Times New Roman" w:hAnsi="Times New Roman" w:cs="Times New Roman"/>
          <w:sz w:val="22"/>
          <w:lang w:eastAsia="zh-TW"/>
        </w:rPr>
        <w:t>information</w:t>
      </w:r>
      <w:r w:rsidRPr="00367FF7">
        <w:rPr>
          <w:rFonts w:ascii="Times New Roman" w:hAnsi="Times New Roman" w:cs="Times New Roman"/>
          <w:sz w:val="22"/>
          <w:lang w:eastAsia="zh-TW"/>
        </w:rPr>
        <w:t xml:space="preserve"> for idle/inactive </w:t>
      </w:r>
      <w:r w:rsidR="00975A9D">
        <w:rPr>
          <w:rFonts w:ascii="Times New Roman" w:hAnsi="Times New Roman" w:cs="Times New Roman"/>
          <w:sz w:val="22"/>
          <w:lang w:eastAsia="zh-TW"/>
        </w:rPr>
        <w:t>UE</w:t>
      </w:r>
      <w:r w:rsidR="00C46B40">
        <w:rPr>
          <w:rFonts w:ascii="Times New Roman" w:hAnsi="Times New Roman" w:cs="Times New Roman"/>
          <w:sz w:val="22"/>
          <w:lang w:eastAsia="zh-TW"/>
        </w:rPr>
        <w:t xml:space="preserve">s </w:t>
      </w:r>
      <w:r w:rsidR="00910C88">
        <w:rPr>
          <w:rFonts w:ascii="Times New Roman" w:hAnsi="Times New Roman" w:cs="Times New Roman"/>
          <w:sz w:val="22"/>
          <w:lang w:eastAsia="zh-TW"/>
        </w:rPr>
        <w:t>is</w:t>
      </w:r>
      <w:r w:rsidR="00C46B40">
        <w:rPr>
          <w:rFonts w:ascii="Times New Roman" w:hAnsi="Times New Roman" w:cs="Times New Roman"/>
          <w:sz w:val="22"/>
          <w:lang w:eastAsia="zh-TW"/>
        </w:rPr>
        <w:t xml:space="preserve"> identified and resolved.</w:t>
      </w:r>
    </w:p>
    <w:p w14:paraId="69E7CDEC" w14:textId="77777777" w:rsidR="00910C88" w:rsidRDefault="00910C88" w:rsidP="00A75BC8">
      <w:pPr>
        <w:jc w:val="both"/>
        <w:rPr>
          <w:rFonts w:ascii="Times New Roman" w:hAnsi="Times New Roman" w:cs="Times New Roman"/>
          <w:sz w:val="22"/>
          <w:lang w:eastAsia="zh-TW"/>
        </w:rPr>
      </w:pPr>
    </w:p>
    <w:bookmarkEnd w:id="0"/>
    <w:bookmarkEnd w:id="1"/>
    <w:p w14:paraId="5B9BCFD3" w14:textId="4B76AF35" w:rsidR="002865D9" w:rsidRPr="00C11391" w:rsidRDefault="00910C88" w:rsidP="00A75BC8">
      <w:pPr>
        <w:pStyle w:val="Heading1"/>
        <w:jc w:val="both"/>
        <w:rPr>
          <w:rFonts w:ascii="Arial" w:hAnsi="Arial" w:cs="Arial"/>
          <w:color w:val="000000"/>
        </w:rPr>
      </w:pPr>
      <w:r w:rsidRPr="00910C88">
        <w:rPr>
          <w:rFonts w:ascii="Arial" w:hAnsi="Arial" w:cs="Arial"/>
          <w:color w:val="000000"/>
        </w:rPr>
        <w:t>Application Delay of L1 Availability Indication</w:t>
      </w:r>
      <w:r w:rsidR="00C46B40">
        <w:rPr>
          <w:rFonts w:ascii="Arial" w:hAnsi="Arial" w:cs="Arial"/>
          <w:color w:val="000000"/>
        </w:rPr>
        <w:t xml:space="preserve"> </w:t>
      </w:r>
    </w:p>
    <w:p w14:paraId="272DA4FB" w14:textId="1F7E1CC7" w:rsidR="00910C88" w:rsidRDefault="00910C88" w:rsidP="004C58A7">
      <w:pPr>
        <w:spacing w:after="0"/>
        <w:jc w:val="both"/>
        <w:rPr>
          <w:rFonts w:ascii="Times New Roman" w:hAnsi="Times New Roman" w:cs="Times New Roman"/>
          <w:sz w:val="22"/>
        </w:rPr>
      </w:pPr>
      <w:r>
        <w:rPr>
          <w:rFonts w:ascii="Times New Roman" w:hAnsi="Times New Roman" w:cs="Times New Roman"/>
          <w:sz w:val="22"/>
        </w:rPr>
        <w:t xml:space="preserve">In RAN1#107bis-e, there agrees that availability information will be carried in PEI and paging PDCCH. </w:t>
      </w:r>
      <w:r w:rsidR="0071332E">
        <w:rPr>
          <w:rFonts w:ascii="Times New Roman" w:hAnsi="Times New Roman" w:cs="Times New Roman"/>
          <w:sz w:val="22"/>
        </w:rPr>
        <w:t xml:space="preserve">When TRS availability is indicated by PEI </w:t>
      </w:r>
      <w:r>
        <w:rPr>
          <w:rFonts w:ascii="Times New Roman" w:hAnsi="Times New Roman" w:cs="Times New Roman"/>
          <w:sz w:val="22"/>
        </w:rPr>
        <w:t>before</w:t>
      </w:r>
      <w:r w:rsidR="0071332E">
        <w:rPr>
          <w:rFonts w:ascii="Times New Roman" w:hAnsi="Times New Roman" w:cs="Times New Roman"/>
          <w:sz w:val="22"/>
        </w:rPr>
        <w:t xml:space="preserve"> the reception of PO </w:t>
      </w:r>
      <w:r>
        <w:rPr>
          <w:rFonts w:ascii="Times New Roman" w:hAnsi="Times New Roman" w:cs="Times New Roman"/>
          <w:sz w:val="22"/>
        </w:rPr>
        <w:t>for</w:t>
      </w:r>
      <w:r w:rsidR="0071332E">
        <w:rPr>
          <w:rFonts w:ascii="Times New Roman" w:hAnsi="Times New Roman" w:cs="Times New Roman"/>
          <w:sz w:val="22"/>
        </w:rPr>
        <w:t xml:space="preserve"> current paging cycle, there should reserve a proper </w:t>
      </w:r>
      <w:r>
        <w:rPr>
          <w:rFonts w:ascii="Times New Roman" w:hAnsi="Times New Roman" w:cs="Times New Roman"/>
          <w:sz w:val="22"/>
        </w:rPr>
        <w:t>time gap</w:t>
      </w:r>
      <w:r w:rsidR="0071332E">
        <w:rPr>
          <w:rFonts w:ascii="Times New Roman" w:hAnsi="Times New Roman" w:cs="Times New Roman"/>
          <w:sz w:val="22"/>
        </w:rPr>
        <w:t xml:space="preserve"> for UE to warm up for TRS processing. Accordingly, </w:t>
      </w:r>
      <w:r>
        <w:rPr>
          <w:rFonts w:ascii="Times New Roman" w:hAnsi="Times New Roman" w:cs="Times New Roman"/>
          <w:sz w:val="22"/>
        </w:rPr>
        <w:t>proper</w:t>
      </w:r>
      <w:r w:rsidR="004C58A7" w:rsidRPr="00236B8F">
        <w:rPr>
          <w:rFonts w:ascii="Times New Roman" w:hAnsi="Times New Roman" w:cs="Times New Roman"/>
          <w:sz w:val="22"/>
        </w:rPr>
        <w:t xml:space="preserve"> application delay can be introduced</w:t>
      </w:r>
      <w:r w:rsidR="0071332E">
        <w:rPr>
          <w:rFonts w:ascii="Times New Roman" w:hAnsi="Times New Roman" w:cs="Times New Roman"/>
          <w:sz w:val="22"/>
        </w:rPr>
        <w:t xml:space="preserve">, </w:t>
      </w:r>
      <w:proofErr w:type="gramStart"/>
      <w:r>
        <w:rPr>
          <w:rFonts w:ascii="Times New Roman" w:hAnsi="Times New Roman" w:cs="Times New Roman"/>
          <w:sz w:val="22"/>
        </w:rPr>
        <w:t>similar to</w:t>
      </w:r>
      <w:proofErr w:type="gramEnd"/>
      <w:r>
        <w:rPr>
          <w:rFonts w:ascii="Times New Roman" w:hAnsi="Times New Roman" w:cs="Times New Roman"/>
          <w:sz w:val="22"/>
        </w:rPr>
        <w:t xml:space="preserve"> the time gap between Rel-16 DCP and the start of the associated DRX on-duration. </w:t>
      </w:r>
    </w:p>
    <w:p w14:paraId="46C97276" w14:textId="77777777" w:rsidR="00910C88" w:rsidRDefault="00910C88" w:rsidP="004C58A7">
      <w:pPr>
        <w:spacing w:after="0"/>
        <w:jc w:val="both"/>
        <w:rPr>
          <w:rFonts w:ascii="Times New Roman" w:hAnsi="Times New Roman" w:cs="Times New Roman"/>
          <w:sz w:val="22"/>
        </w:rPr>
      </w:pPr>
    </w:p>
    <w:p w14:paraId="04355473" w14:textId="5C3CDE1E" w:rsidR="00910C88" w:rsidRDefault="00910C88" w:rsidP="004C58A7">
      <w:pPr>
        <w:spacing w:after="0"/>
        <w:jc w:val="both"/>
        <w:rPr>
          <w:rFonts w:ascii="Times New Roman" w:hAnsi="Times New Roman" w:cs="Times New Roman"/>
          <w:sz w:val="22"/>
        </w:rPr>
      </w:pPr>
      <w:r>
        <w:rPr>
          <w:rFonts w:ascii="Times New Roman" w:hAnsi="Times New Roman" w:cs="Times New Roman"/>
          <w:sz w:val="22"/>
        </w:rPr>
        <w:t xml:space="preserve">According to Table 10.3-1 of TS 38.213, connected mode UE can report requirement of a 3-ms time gap between DCP and </w:t>
      </w:r>
      <w:r>
        <w:rPr>
          <w:rFonts w:ascii="Times New Roman" w:hAnsi="Times New Roman" w:cs="Times New Roman"/>
          <w:sz w:val="22"/>
        </w:rPr>
        <w:t>the start of the associated DRX on-duration</w:t>
      </w:r>
      <w:r>
        <w:rPr>
          <w:rFonts w:ascii="Times New Roman" w:hAnsi="Times New Roman" w:cs="Times New Roman"/>
          <w:sz w:val="22"/>
        </w:rPr>
        <w:t xml:space="preserve">. It is reasonable a longer time gap </w:t>
      </w:r>
      <w:r w:rsidR="0077324D">
        <w:rPr>
          <w:rFonts w:ascii="Times New Roman" w:hAnsi="Times New Roman" w:cs="Times New Roman"/>
          <w:sz w:val="22"/>
        </w:rPr>
        <w:t>is reserved</w:t>
      </w:r>
      <w:r>
        <w:rPr>
          <w:rFonts w:ascii="Times New Roman" w:hAnsi="Times New Roman" w:cs="Times New Roman"/>
          <w:sz w:val="22"/>
        </w:rPr>
        <w:t xml:space="preserve"> for idle/inactive mode UE to realize lower power consumption. By the above, [5]-</w:t>
      </w:r>
      <w:proofErr w:type="spellStart"/>
      <w:r>
        <w:rPr>
          <w:rFonts w:ascii="Times New Roman" w:hAnsi="Times New Roman" w:cs="Times New Roman"/>
          <w:sz w:val="22"/>
        </w:rPr>
        <w:t>ms</w:t>
      </w:r>
      <w:proofErr w:type="spellEnd"/>
      <w:r>
        <w:rPr>
          <w:rFonts w:ascii="Times New Roman" w:hAnsi="Times New Roman" w:cs="Times New Roman"/>
          <w:sz w:val="22"/>
        </w:rPr>
        <w:t xml:space="preserve"> application for PEI-based availability indication is suggested.</w:t>
      </w:r>
    </w:p>
    <w:p w14:paraId="40CBE558" w14:textId="52A661E6" w:rsidR="00910C88" w:rsidRPr="0077324D" w:rsidRDefault="00910C88" w:rsidP="004C58A7">
      <w:pPr>
        <w:spacing w:after="0"/>
        <w:jc w:val="both"/>
        <w:rPr>
          <w:rFonts w:ascii="Times New Roman" w:hAnsi="Times New Roman" w:cs="Times New Roman"/>
          <w:sz w:val="22"/>
          <w:szCs w:val="22"/>
        </w:rPr>
      </w:pPr>
    </w:p>
    <w:p w14:paraId="2887F548" w14:textId="283B4985" w:rsidR="004C58A7" w:rsidRPr="0077324D" w:rsidRDefault="0077324D" w:rsidP="0077324D">
      <w:pPr>
        <w:pStyle w:val="Caption"/>
        <w:rPr>
          <w:rFonts w:ascii="Times New Roman" w:hAnsi="Times New Roman" w:cs="Times New Roman"/>
          <w:sz w:val="22"/>
          <w:szCs w:val="22"/>
        </w:rPr>
      </w:pPr>
      <w:r w:rsidRPr="0077324D">
        <w:rPr>
          <w:sz w:val="22"/>
          <w:szCs w:val="22"/>
        </w:rPr>
        <w:t xml:space="preserve">Observation </w:t>
      </w:r>
      <w:r w:rsidRPr="0077324D">
        <w:rPr>
          <w:sz w:val="22"/>
          <w:szCs w:val="22"/>
        </w:rPr>
        <w:fldChar w:fldCharType="begin"/>
      </w:r>
      <w:r w:rsidRPr="0077324D">
        <w:rPr>
          <w:sz w:val="22"/>
          <w:szCs w:val="22"/>
        </w:rPr>
        <w:instrText xml:space="preserve"> SEQ Observation \* ARABIC </w:instrText>
      </w:r>
      <w:r w:rsidRPr="0077324D">
        <w:rPr>
          <w:sz w:val="22"/>
          <w:szCs w:val="22"/>
        </w:rPr>
        <w:fldChar w:fldCharType="separate"/>
      </w:r>
      <w:r w:rsidRPr="0077324D">
        <w:rPr>
          <w:noProof/>
          <w:sz w:val="22"/>
          <w:szCs w:val="22"/>
        </w:rPr>
        <w:t>1</w:t>
      </w:r>
      <w:r w:rsidRPr="0077324D">
        <w:rPr>
          <w:sz w:val="22"/>
          <w:szCs w:val="22"/>
        </w:rPr>
        <w:fldChar w:fldCharType="end"/>
      </w:r>
      <w:r w:rsidRPr="0077324D">
        <w:rPr>
          <w:sz w:val="22"/>
          <w:szCs w:val="22"/>
        </w:rPr>
        <w:t xml:space="preserve">: For TRS availability indication by PEI for upcoming PO in current paging cycle, </w:t>
      </w:r>
      <w:r w:rsidRPr="0077324D">
        <w:rPr>
          <w:rFonts w:ascii="Times New Roman" w:hAnsi="Times New Roman" w:cs="Times New Roman"/>
          <w:sz w:val="22"/>
          <w:szCs w:val="22"/>
        </w:rPr>
        <w:t xml:space="preserve">a proper time gap </w:t>
      </w:r>
      <w:r w:rsidRPr="0077324D">
        <w:rPr>
          <w:rFonts w:ascii="Times New Roman" w:hAnsi="Times New Roman" w:cs="Times New Roman"/>
          <w:sz w:val="22"/>
          <w:szCs w:val="22"/>
        </w:rPr>
        <w:t xml:space="preserve">should be accommodated </w:t>
      </w:r>
      <w:r w:rsidRPr="0077324D">
        <w:rPr>
          <w:rFonts w:ascii="Times New Roman" w:hAnsi="Times New Roman" w:cs="Times New Roman"/>
          <w:sz w:val="22"/>
          <w:szCs w:val="22"/>
        </w:rPr>
        <w:t>for UE to warm up for TRS processing</w:t>
      </w:r>
      <w:r w:rsidRPr="0077324D">
        <w:rPr>
          <w:rFonts w:ascii="Times New Roman" w:hAnsi="Times New Roman" w:cs="Times New Roman"/>
          <w:sz w:val="22"/>
          <w:szCs w:val="22"/>
        </w:rPr>
        <w:t>.</w:t>
      </w:r>
    </w:p>
    <w:p w14:paraId="0F613DF1" w14:textId="31E2B85F" w:rsidR="0077324D" w:rsidRPr="0077324D" w:rsidRDefault="0077324D" w:rsidP="0077324D">
      <w:pPr>
        <w:pStyle w:val="Caption"/>
        <w:rPr>
          <w:rFonts w:ascii="Times New Roman" w:hAnsi="Times New Roman" w:cs="Times New Roman"/>
          <w:sz w:val="22"/>
          <w:szCs w:val="22"/>
        </w:rPr>
      </w:pPr>
      <w:r w:rsidRPr="0077324D">
        <w:rPr>
          <w:sz w:val="22"/>
          <w:szCs w:val="22"/>
        </w:rPr>
        <w:t xml:space="preserve">Observation </w:t>
      </w:r>
      <w:r w:rsidRPr="0077324D">
        <w:rPr>
          <w:sz w:val="22"/>
          <w:szCs w:val="22"/>
        </w:rPr>
        <w:fldChar w:fldCharType="begin"/>
      </w:r>
      <w:r w:rsidRPr="0077324D">
        <w:rPr>
          <w:sz w:val="22"/>
          <w:szCs w:val="22"/>
        </w:rPr>
        <w:instrText xml:space="preserve"> SEQ Observation \* ARABIC </w:instrText>
      </w:r>
      <w:r w:rsidRPr="0077324D">
        <w:rPr>
          <w:sz w:val="22"/>
          <w:szCs w:val="22"/>
        </w:rPr>
        <w:fldChar w:fldCharType="separate"/>
      </w:r>
      <w:r w:rsidRPr="0077324D">
        <w:rPr>
          <w:noProof/>
          <w:sz w:val="22"/>
          <w:szCs w:val="22"/>
        </w:rPr>
        <w:t>2</w:t>
      </w:r>
      <w:r w:rsidRPr="0077324D">
        <w:rPr>
          <w:sz w:val="22"/>
          <w:szCs w:val="22"/>
        </w:rPr>
        <w:fldChar w:fldCharType="end"/>
      </w:r>
      <w:r w:rsidRPr="0077324D">
        <w:rPr>
          <w:sz w:val="22"/>
          <w:szCs w:val="22"/>
        </w:rPr>
        <w:t xml:space="preserve">: </w:t>
      </w:r>
      <w:r w:rsidRPr="0077324D">
        <w:rPr>
          <w:rFonts w:ascii="Times New Roman" w:hAnsi="Times New Roman" w:cs="Times New Roman"/>
          <w:sz w:val="22"/>
          <w:szCs w:val="22"/>
        </w:rPr>
        <w:t>C</w:t>
      </w:r>
      <w:r w:rsidRPr="0077324D">
        <w:rPr>
          <w:rFonts w:ascii="Times New Roman" w:hAnsi="Times New Roman" w:cs="Times New Roman"/>
          <w:sz w:val="22"/>
          <w:szCs w:val="22"/>
        </w:rPr>
        <w:t>onnected mode UE can report requirement of a 3-ms time gap between DCP and the start of the associated DRX on-duration. It is reasonable a longer time gap is reserved for idle/inactive mode UE to realize lower power consumption</w:t>
      </w:r>
      <w:r w:rsidRPr="0077324D">
        <w:rPr>
          <w:rFonts w:ascii="Times New Roman" w:hAnsi="Times New Roman" w:cs="Times New Roman"/>
          <w:sz w:val="22"/>
          <w:szCs w:val="22"/>
        </w:rPr>
        <w:t>.</w:t>
      </w:r>
    </w:p>
    <w:p w14:paraId="61C7DE2A" w14:textId="33247067" w:rsidR="0077324D" w:rsidRPr="0077324D" w:rsidRDefault="0077324D" w:rsidP="0077324D">
      <w:pPr>
        <w:pStyle w:val="Caption"/>
        <w:rPr>
          <w:sz w:val="22"/>
          <w:szCs w:val="22"/>
        </w:rPr>
      </w:pPr>
      <w:r w:rsidRPr="0077324D">
        <w:rPr>
          <w:sz w:val="22"/>
          <w:szCs w:val="22"/>
        </w:rPr>
        <w:t xml:space="preserve">Proposal </w:t>
      </w:r>
      <w:r w:rsidRPr="0077324D">
        <w:rPr>
          <w:sz w:val="22"/>
          <w:szCs w:val="22"/>
        </w:rPr>
        <w:fldChar w:fldCharType="begin"/>
      </w:r>
      <w:r w:rsidRPr="0077324D">
        <w:rPr>
          <w:sz w:val="22"/>
          <w:szCs w:val="22"/>
        </w:rPr>
        <w:instrText xml:space="preserve"> SEQ Proposal \* ARABIC </w:instrText>
      </w:r>
      <w:r w:rsidRPr="0077324D">
        <w:rPr>
          <w:sz w:val="22"/>
          <w:szCs w:val="22"/>
        </w:rPr>
        <w:fldChar w:fldCharType="separate"/>
      </w:r>
      <w:r w:rsidRPr="0077324D">
        <w:rPr>
          <w:noProof/>
          <w:sz w:val="22"/>
          <w:szCs w:val="22"/>
        </w:rPr>
        <w:t>1</w:t>
      </w:r>
      <w:r w:rsidRPr="0077324D">
        <w:rPr>
          <w:sz w:val="22"/>
          <w:szCs w:val="22"/>
        </w:rPr>
        <w:fldChar w:fldCharType="end"/>
      </w:r>
      <w:r w:rsidRPr="0077324D">
        <w:rPr>
          <w:sz w:val="22"/>
          <w:szCs w:val="22"/>
        </w:rPr>
        <w:t>: For PEI-based TRS availability indication, an application delay of [5]-</w:t>
      </w:r>
      <w:proofErr w:type="spellStart"/>
      <w:r w:rsidRPr="0077324D">
        <w:rPr>
          <w:sz w:val="22"/>
          <w:szCs w:val="22"/>
        </w:rPr>
        <w:t>ms</w:t>
      </w:r>
      <w:proofErr w:type="spellEnd"/>
      <w:r w:rsidRPr="0077324D">
        <w:rPr>
          <w:sz w:val="22"/>
          <w:szCs w:val="22"/>
        </w:rPr>
        <w:t xml:space="preserve"> is introduced.</w:t>
      </w:r>
    </w:p>
    <w:p w14:paraId="6D5A58D5" w14:textId="19D504ED" w:rsidR="00BC327C" w:rsidRPr="0077324D" w:rsidRDefault="007D3F64" w:rsidP="0077324D">
      <w:pPr>
        <w:pStyle w:val="Caption"/>
        <w:rPr>
          <w:rFonts w:ascii="Times New Roman" w:hAnsi="Times New Roman" w:cs="Times New Roman"/>
          <w:sz w:val="22"/>
          <w:szCs w:val="22"/>
        </w:rPr>
      </w:pPr>
      <w:bookmarkStart w:id="2" w:name="_Ref92736410"/>
      <w:bookmarkStart w:id="3" w:name="_Ref95414246"/>
      <w:r w:rsidRPr="0077324D">
        <w:rPr>
          <w:rFonts w:ascii="Times New Roman" w:hAnsi="Times New Roman" w:cs="Times New Roman"/>
          <w:sz w:val="22"/>
          <w:szCs w:val="22"/>
        </w:rPr>
        <w:t xml:space="preserve">Proposal </w:t>
      </w:r>
      <w:r w:rsidRPr="0077324D">
        <w:rPr>
          <w:rFonts w:ascii="Times New Roman" w:hAnsi="Times New Roman" w:cs="Times New Roman"/>
          <w:sz w:val="22"/>
          <w:szCs w:val="22"/>
        </w:rPr>
        <w:fldChar w:fldCharType="begin"/>
      </w:r>
      <w:r w:rsidRPr="0077324D">
        <w:rPr>
          <w:rFonts w:ascii="Times New Roman" w:hAnsi="Times New Roman" w:cs="Times New Roman"/>
          <w:sz w:val="22"/>
          <w:szCs w:val="22"/>
        </w:rPr>
        <w:instrText xml:space="preserve"> SEQ Proposal \* ARABIC </w:instrText>
      </w:r>
      <w:r w:rsidRPr="0077324D">
        <w:rPr>
          <w:rFonts w:ascii="Times New Roman" w:hAnsi="Times New Roman" w:cs="Times New Roman"/>
          <w:sz w:val="22"/>
          <w:szCs w:val="22"/>
        </w:rPr>
        <w:fldChar w:fldCharType="separate"/>
      </w:r>
      <w:r w:rsidR="0077324D" w:rsidRPr="0077324D">
        <w:rPr>
          <w:rFonts w:ascii="Times New Roman" w:hAnsi="Times New Roman" w:cs="Times New Roman"/>
          <w:noProof/>
          <w:sz w:val="22"/>
          <w:szCs w:val="22"/>
        </w:rPr>
        <w:t>2</w:t>
      </w:r>
      <w:r w:rsidRPr="0077324D">
        <w:rPr>
          <w:rFonts w:ascii="Times New Roman" w:hAnsi="Times New Roman" w:cs="Times New Roman"/>
          <w:sz w:val="22"/>
          <w:szCs w:val="22"/>
        </w:rPr>
        <w:fldChar w:fldCharType="end"/>
      </w:r>
      <w:r w:rsidRPr="0077324D">
        <w:rPr>
          <w:rFonts w:ascii="Times New Roman" w:hAnsi="Times New Roman" w:cs="Times New Roman"/>
          <w:sz w:val="22"/>
          <w:szCs w:val="22"/>
        </w:rPr>
        <w:t>: Ad</w:t>
      </w:r>
      <w:r w:rsidR="00236B8F" w:rsidRPr="0077324D">
        <w:rPr>
          <w:rFonts w:ascii="Times New Roman" w:hAnsi="Times New Roman" w:cs="Times New Roman"/>
          <w:sz w:val="22"/>
          <w:szCs w:val="22"/>
        </w:rPr>
        <w:t>o</w:t>
      </w:r>
      <w:r w:rsidRPr="0077324D">
        <w:rPr>
          <w:rFonts w:ascii="Times New Roman" w:hAnsi="Times New Roman" w:cs="Times New Roman"/>
          <w:sz w:val="22"/>
          <w:szCs w:val="22"/>
        </w:rPr>
        <w:t xml:space="preserve">pt the following text proposal </w:t>
      </w:r>
      <w:r w:rsidR="0077324D" w:rsidRPr="0077324D">
        <w:rPr>
          <w:rFonts w:ascii="Times New Roman" w:hAnsi="Times New Roman" w:cs="Times New Roman"/>
          <w:sz w:val="22"/>
          <w:szCs w:val="22"/>
        </w:rPr>
        <w:t>to</w:t>
      </w:r>
      <w:r w:rsidR="00236B8F" w:rsidRPr="0077324D">
        <w:rPr>
          <w:rFonts w:ascii="Times New Roman" w:hAnsi="Times New Roman" w:cs="Times New Roman"/>
          <w:sz w:val="22"/>
          <w:szCs w:val="22"/>
        </w:rPr>
        <w:t xml:space="preserve"> Section 10.4B of TS 38.213</w:t>
      </w:r>
      <w:bookmarkEnd w:id="2"/>
      <w:r w:rsidR="00BC327C" w:rsidRPr="0077324D">
        <w:rPr>
          <w:rFonts w:ascii="Times New Roman" w:hAnsi="Times New Roman" w:cs="Times New Roman"/>
          <w:sz w:val="22"/>
          <w:szCs w:val="22"/>
        </w:rPr>
        <w:t>:</w:t>
      </w:r>
      <w:bookmarkEnd w:id="3"/>
      <w:r w:rsidR="00236B8F" w:rsidRPr="0077324D">
        <w:rPr>
          <w:rFonts w:ascii="Times New Roman" w:hAnsi="Times New Roman" w:cs="Times New Roman"/>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7"/>
      </w:tblGrid>
      <w:tr w:rsidR="002B6B00" w:rsidRPr="00B45E24" w14:paraId="50726D77" w14:textId="77777777" w:rsidTr="00B45E24">
        <w:tc>
          <w:tcPr>
            <w:tcW w:w="10523" w:type="dxa"/>
            <w:shd w:val="clear" w:color="auto" w:fill="auto"/>
          </w:tcPr>
          <w:p w14:paraId="3E0EC743" w14:textId="77777777" w:rsidR="0071332E" w:rsidRDefault="0071332E" w:rsidP="0071332E">
            <w:pPr>
              <w:spacing w:after="0"/>
              <w:jc w:val="center"/>
              <w:rPr>
                <w:rFonts w:eastAsia="SimSun"/>
                <w:color w:val="FF0000"/>
                <w:sz w:val="22"/>
                <w:szCs w:val="22"/>
              </w:rPr>
            </w:pPr>
            <w:r w:rsidRPr="00BF0C2A">
              <w:rPr>
                <w:rFonts w:eastAsia="SimSun"/>
                <w:color w:val="FF0000"/>
                <w:sz w:val="22"/>
                <w:szCs w:val="22"/>
              </w:rPr>
              <w:t>&lt;Unchanged parts are omitted&gt;</w:t>
            </w:r>
          </w:p>
          <w:p w14:paraId="57FF24B0" w14:textId="77777777" w:rsidR="0071332E" w:rsidRDefault="0071332E" w:rsidP="00B45E24">
            <w:pPr>
              <w:spacing w:after="0"/>
              <w:jc w:val="both"/>
              <w:rPr>
                <w:rFonts w:ascii="Times New Roman" w:hAnsi="Times New Roman" w:cs="Times New Roman"/>
                <w:sz w:val="22"/>
                <w:szCs w:val="22"/>
              </w:rPr>
            </w:pPr>
          </w:p>
          <w:p w14:paraId="19502AF1" w14:textId="71A8CC5B" w:rsidR="003167E9" w:rsidRPr="003167E9" w:rsidRDefault="003167E9" w:rsidP="00B45E24">
            <w:pPr>
              <w:spacing w:after="0"/>
              <w:jc w:val="both"/>
              <w:rPr>
                <w:rFonts w:ascii="Times New Roman" w:hAnsi="Times New Roman" w:cs="Times New Roman"/>
                <w:sz w:val="22"/>
                <w:szCs w:val="22"/>
              </w:rPr>
            </w:pPr>
            <w:r w:rsidRPr="003167E9">
              <w:rPr>
                <w:sz w:val="22"/>
                <w:szCs w:val="22"/>
              </w:rPr>
              <w:t xml:space="preserve">A value of '1' for a bit of the bitmap indicates presence of associated TRS resource sets for the multiple of the number of frames, starting from a SFN determined from </w:t>
            </w:r>
            <m:oMath>
              <m:d>
                <m:dPr>
                  <m:ctrlPr>
                    <w:rPr>
                      <w:rFonts w:ascii="Cambria Math" w:eastAsia="新細明體" w:hAnsi="Cambria Math" w:cs="新細明體"/>
                      <w:i/>
                      <w:sz w:val="22"/>
                      <w:szCs w:val="22"/>
                    </w:rPr>
                  </m:ctrlPr>
                </m:dPr>
                <m:e>
                  <m:r>
                    <m:rPr>
                      <m:sty m:val="p"/>
                    </m:rPr>
                    <w:rPr>
                      <w:rFonts w:ascii="Cambria Math" w:hAnsi="Cambria Math"/>
                      <w:sz w:val="22"/>
                      <w:szCs w:val="22"/>
                    </w:rPr>
                    <m:t>SFN</m:t>
                  </m:r>
                  <m:r>
                    <w:rPr>
                      <w:rFonts w:ascii="Cambria Math" w:hAnsi="Cambria Math"/>
                      <w:sz w:val="22"/>
                      <w:szCs w:val="22"/>
                    </w:rPr>
                    <m:t>+</m:t>
                  </m:r>
                  <m:r>
                    <m:rPr>
                      <m:sty m:val="p"/>
                    </m:rPr>
                    <w:rPr>
                      <w:rFonts w:ascii="Cambria Math" w:hAnsi="Cambria Math"/>
                      <w:sz w:val="22"/>
                      <w:szCs w:val="22"/>
                    </w:rPr>
                    <m:t>PF_offset</m:t>
                  </m:r>
                </m:e>
              </m:d>
              <m:r>
                <m:rPr>
                  <m:sty m:val="p"/>
                </m:rPr>
                <w:rPr>
                  <w:rFonts w:ascii="Cambria Math" w:hAnsi="Cambria Math"/>
                  <w:sz w:val="22"/>
                  <w:szCs w:val="22"/>
                </w:rPr>
                <m:t>mod</m:t>
              </m:r>
              <m:r>
                <w:rPr>
                  <w:rFonts w:ascii="Cambria Math" w:hAnsi="Cambria Math"/>
                  <w:sz w:val="22"/>
                  <w:szCs w:val="22"/>
                </w:rPr>
                <m:t>T=0</m:t>
              </m:r>
            </m:oMath>
            <w:r w:rsidRPr="003167E9">
              <w:rPr>
                <w:sz w:val="22"/>
                <w:szCs w:val="22"/>
              </w:rPr>
              <w:t xml:space="preserve"> [17, TS 38.304] that corresponds to the frame that includes a PDCCH providing the DCI format 2_7, or the DCI format 1_0 with CRC scrambled by P-RNTI, with the </w:t>
            </w:r>
            <w:r w:rsidRPr="003167E9">
              <w:rPr>
                <w:sz w:val="22"/>
                <w:szCs w:val="22"/>
                <w:lang w:val="nb-NO"/>
              </w:rPr>
              <w:t>TRS availability indication field</w:t>
            </w:r>
            <w:r w:rsidRPr="003167E9">
              <w:rPr>
                <w:sz w:val="22"/>
                <w:szCs w:val="22"/>
              </w:rPr>
              <w:t xml:space="preserve"> indicating the TRS resource sets, where </w:t>
            </w:r>
            <m:oMath>
              <m:r>
                <w:rPr>
                  <w:rFonts w:ascii="Cambria Math" w:hAnsi="Cambria Math"/>
                  <w:sz w:val="22"/>
                  <w:szCs w:val="22"/>
                </w:rPr>
                <m:t>T</m:t>
              </m:r>
            </m:oMath>
            <w:r w:rsidRPr="003167E9">
              <w:rPr>
                <w:sz w:val="22"/>
                <w:szCs w:val="22"/>
              </w:rPr>
              <w:t xml:space="preserve"> is provided by </w:t>
            </w:r>
            <w:proofErr w:type="spellStart"/>
            <w:r w:rsidRPr="003167E9">
              <w:rPr>
                <w:bCs/>
                <w:i/>
                <w:sz w:val="22"/>
                <w:szCs w:val="22"/>
                <w:lang w:eastAsia="sv-SE"/>
              </w:rPr>
              <w:t>defaultPagingCycle</w:t>
            </w:r>
            <w:proofErr w:type="spellEnd"/>
            <w:r w:rsidRPr="003167E9">
              <w:rPr>
                <w:sz w:val="22"/>
                <w:szCs w:val="22"/>
              </w:rPr>
              <w:t>. A value of '0' for a bit of the bitmap is ignored by the UE.</w:t>
            </w:r>
            <w:r>
              <w:rPr>
                <w:sz w:val="22"/>
                <w:szCs w:val="22"/>
              </w:rPr>
              <w:t xml:space="preserve"> </w:t>
            </w:r>
            <w:r w:rsidRPr="00B45E24">
              <w:rPr>
                <w:rFonts w:ascii="Times New Roman" w:hAnsi="Times New Roman" w:cs="Times New Roman"/>
                <w:color w:val="FF0000"/>
                <w:sz w:val="22"/>
                <w:szCs w:val="22"/>
              </w:rPr>
              <w:t xml:space="preserve">The UE </w:t>
            </w:r>
            <w:r>
              <w:rPr>
                <w:rFonts w:ascii="Times New Roman" w:hAnsi="Times New Roman" w:cs="Times New Roman"/>
                <w:color w:val="FF0000"/>
                <w:sz w:val="22"/>
                <w:szCs w:val="22"/>
              </w:rPr>
              <w:t>is not expected</w:t>
            </w:r>
            <w:r w:rsidRPr="00B45E24">
              <w:rPr>
                <w:rFonts w:ascii="Times New Roman" w:hAnsi="Times New Roman" w:cs="Times New Roman"/>
                <w:color w:val="FF0000"/>
                <w:sz w:val="22"/>
                <w:szCs w:val="22"/>
              </w:rPr>
              <w:t xml:space="preserve"> to receive the indicated TRS resources set within application delay of 5 </w:t>
            </w:r>
            <w:proofErr w:type="spellStart"/>
            <w:r w:rsidRPr="00B45E24">
              <w:rPr>
                <w:rFonts w:ascii="Times New Roman" w:hAnsi="Times New Roman" w:cs="Times New Roman"/>
                <w:color w:val="FF0000"/>
                <w:sz w:val="22"/>
                <w:szCs w:val="22"/>
              </w:rPr>
              <w:t>ms</w:t>
            </w:r>
            <w:proofErr w:type="spellEnd"/>
            <w:r w:rsidRPr="00B45E24">
              <w:rPr>
                <w:rFonts w:ascii="Times New Roman" w:hAnsi="Times New Roman" w:cs="Times New Roman"/>
                <w:color w:val="FF0000"/>
                <w:sz w:val="22"/>
                <w:szCs w:val="22"/>
              </w:rPr>
              <w:t xml:space="preserve"> after TRS availability indication</w:t>
            </w:r>
            <w:r w:rsidR="0077324D">
              <w:rPr>
                <w:rFonts w:ascii="Times New Roman" w:hAnsi="Times New Roman" w:cs="Times New Roman"/>
                <w:color w:val="FF0000"/>
                <w:sz w:val="22"/>
                <w:szCs w:val="22"/>
              </w:rPr>
              <w:t xml:space="preserve"> provided by DCI format 2_7</w:t>
            </w:r>
            <w:r w:rsidRPr="00B45E24">
              <w:rPr>
                <w:rFonts w:ascii="Times New Roman" w:hAnsi="Times New Roman" w:cs="Times New Roman"/>
                <w:color w:val="FF0000"/>
                <w:sz w:val="22"/>
                <w:szCs w:val="22"/>
              </w:rPr>
              <w:t>.</w:t>
            </w:r>
          </w:p>
          <w:p w14:paraId="1DD5A54D" w14:textId="77777777" w:rsidR="00EF0918" w:rsidRDefault="00EF0918" w:rsidP="00B45E24">
            <w:pPr>
              <w:spacing w:after="0"/>
              <w:jc w:val="both"/>
              <w:rPr>
                <w:rFonts w:ascii="Times New Roman" w:hAnsi="Times New Roman" w:cs="Times New Roman"/>
                <w:color w:val="FF0000"/>
                <w:sz w:val="22"/>
                <w:szCs w:val="22"/>
              </w:rPr>
            </w:pPr>
          </w:p>
          <w:p w14:paraId="28333B30" w14:textId="77777777" w:rsidR="0071332E" w:rsidRPr="00B45E24" w:rsidRDefault="0071332E" w:rsidP="0071332E">
            <w:pPr>
              <w:spacing w:after="0"/>
              <w:jc w:val="center"/>
              <w:rPr>
                <w:rFonts w:ascii="Times New Roman" w:hAnsi="Times New Roman" w:cs="Times New Roman"/>
                <w:sz w:val="22"/>
                <w:szCs w:val="22"/>
              </w:rPr>
            </w:pPr>
            <w:r w:rsidRPr="00BF0C2A">
              <w:rPr>
                <w:rFonts w:eastAsia="SimSun"/>
                <w:color w:val="FF0000"/>
                <w:sz w:val="22"/>
                <w:szCs w:val="22"/>
              </w:rPr>
              <w:t>&lt;Unchanged parts are omitted&gt;</w:t>
            </w:r>
          </w:p>
        </w:tc>
      </w:tr>
    </w:tbl>
    <w:p w14:paraId="50DE3D94" w14:textId="77777777" w:rsidR="00EF0918" w:rsidRDefault="00EF0918" w:rsidP="00ED43BD">
      <w:pPr>
        <w:spacing w:after="0"/>
        <w:jc w:val="both"/>
        <w:rPr>
          <w:rFonts w:ascii="Times New Roman" w:hAnsi="Times New Roman" w:cs="Times New Roman"/>
          <w:b/>
          <w:sz w:val="22"/>
          <w:szCs w:val="22"/>
        </w:rPr>
      </w:pPr>
    </w:p>
    <w:p w14:paraId="78ED3E50" w14:textId="77777777" w:rsidR="00F10A89" w:rsidRPr="00F11463" w:rsidRDefault="00F10A89" w:rsidP="00ED43BD">
      <w:pPr>
        <w:spacing w:after="0"/>
        <w:jc w:val="both"/>
        <w:rPr>
          <w:rFonts w:ascii="Times New Roman" w:hAnsi="Times New Roman" w:cs="Times New Roman"/>
          <w:b/>
          <w:sz w:val="22"/>
          <w:szCs w:val="22"/>
        </w:rPr>
      </w:pPr>
    </w:p>
    <w:p w14:paraId="5F9CE3A0" w14:textId="77777777" w:rsidR="00DA4050" w:rsidRPr="00467103" w:rsidRDefault="00DA4050" w:rsidP="00605FAC">
      <w:pPr>
        <w:pStyle w:val="Heading1"/>
        <w:jc w:val="both"/>
        <w:rPr>
          <w:rFonts w:cs="Tahoma"/>
          <w:color w:val="000000"/>
          <w:lang w:eastAsia="zh-TW"/>
        </w:rPr>
      </w:pPr>
      <w:bookmarkStart w:id="4" w:name="_Ref79074902"/>
      <w:r w:rsidRPr="00467103">
        <w:rPr>
          <w:rFonts w:cs="Tahoma"/>
          <w:color w:val="000000"/>
          <w:lang w:eastAsia="zh-TW"/>
        </w:rPr>
        <w:t>Reference</w:t>
      </w:r>
    </w:p>
    <w:p w14:paraId="7EABDDAA" w14:textId="52DE89EC" w:rsidR="0077324D" w:rsidRPr="0077324D" w:rsidRDefault="0077324D" w:rsidP="00605FAC">
      <w:pPr>
        <w:pStyle w:val="References"/>
        <w:jc w:val="both"/>
        <w:rPr>
          <w:rFonts w:ascii="Times New Roman" w:hAnsi="Times New Roman" w:cs="Times New Roman"/>
          <w:sz w:val="22"/>
          <w:szCs w:val="22"/>
        </w:rPr>
      </w:pPr>
      <w:bookmarkStart w:id="5" w:name="_Ref92478429"/>
      <w:bookmarkEnd w:id="4"/>
      <w:r w:rsidRPr="0077324D">
        <w:rPr>
          <w:rFonts w:ascii="Times New Roman" w:hAnsi="Times New Roman"/>
          <w:sz w:val="22"/>
          <w:szCs w:val="22"/>
        </w:rPr>
        <w:t>“</w:t>
      </w:r>
      <w:hyperlink r:id="rId13" w:history="1">
        <w:r w:rsidRPr="0077324D">
          <w:rPr>
            <w:rStyle w:val="Hyperlink"/>
            <w:rFonts w:ascii="Times New Roman" w:hAnsi="Times New Roman"/>
            <w:sz w:val="22"/>
            <w:szCs w:val="22"/>
          </w:rPr>
          <w:t>Draft Report of 3GPP TSG RAN WG1 #107bis-e</w:t>
        </w:r>
        <w:r w:rsidRPr="0077324D">
          <w:rPr>
            <w:rStyle w:val="Hyperlink"/>
            <w:rFonts w:ascii="Times New Roman" w:hAnsi="Times New Roman"/>
            <w:sz w:val="22"/>
            <w:szCs w:val="22"/>
          </w:rPr>
          <w:t xml:space="preserve"> </w:t>
        </w:r>
        <w:r w:rsidRPr="0077324D">
          <w:rPr>
            <w:rStyle w:val="Hyperlink"/>
            <w:rFonts w:ascii="Times New Roman" w:hAnsi="Times New Roman"/>
            <w:sz w:val="22"/>
            <w:szCs w:val="22"/>
          </w:rPr>
          <w:t>v</w:t>
        </w:r>
        <w:r w:rsidRPr="0077324D">
          <w:rPr>
            <w:rStyle w:val="Hyperlink"/>
            <w:rFonts w:ascii="Times New Roman" w:hAnsi="Times New Roman"/>
            <w:sz w:val="22"/>
            <w:szCs w:val="22"/>
          </w:rPr>
          <w:t>0.2.0</w:t>
        </w:r>
      </w:hyperlink>
      <w:r w:rsidRPr="0077324D">
        <w:rPr>
          <w:rFonts w:ascii="Times New Roman" w:hAnsi="Times New Roman"/>
          <w:sz w:val="22"/>
          <w:szCs w:val="22"/>
        </w:rPr>
        <w:t>”, MCC support, RAN1#107bis-e</w:t>
      </w:r>
    </w:p>
    <w:p w14:paraId="342ABA90" w14:textId="469B5421" w:rsidR="00DA4050" w:rsidRPr="0077324D" w:rsidRDefault="0028434F" w:rsidP="00605FAC">
      <w:pPr>
        <w:pStyle w:val="References"/>
        <w:jc w:val="both"/>
        <w:rPr>
          <w:rFonts w:ascii="Times New Roman" w:hAnsi="Times New Roman" w:cs="Times New Roman"/>
          <w:sz w:val="22"/>
          <w:szCs w:val="22"/>
        </w:rPr>
      </w:pPr>
      <w:r w:rsidRPr="0077324D">
        <w:rPr>
          <w:rFonts w:ascii="Times New Roman" w:hAnsi="Times New Roman" w:cs="Times New Roman"/>
          <w:sz w:val="22"/>
          <w:szCs w:val="22"/>
        </w:rPr>
        <w:t>R1-2</w:t>
      </w:r>
      <w:r w:rsidR="00C70888" w:rsidRPr="0077324D">
        <w:rPr>
          <w:rFonts w:ascii="Times New Roman" w:hAnsi="Times New Roman" w:cs="Times New Roman"/>
          <w:sz w:val="22"/>
          <w:szCs w:val="22"/>
        </w:rPr>
        <w:t>200816</w:t>
      </w:r>
      <w:r w:rsidRPr="0077324D">
        <w:rPr>
          <w:rFonts w:ascii="Times New Roman" w:hAnsi="Times New Roman" w:cs="Times New Roman"/>
          <w:sz w:val="22"/>
          <w:szCs w:val="22"/>
        </w:rPr>
        <w:t>, “</w:t>
      </w:r>
      <w:r w:rsidR="00C70888" w:rsidRPr="0077324D">
        <w:rPr>
          <w:rFonts w:ascii="Times New Roman" w:hAnsi="Times New Roman" w:cs="Times New Roman"/>
          <w:sz w:val="22"/>
          <w:szCs w:val="22"/>
        </w:rPr>
        <w:t>Physical layer procedures for control</w:t>
      </w:r>
      <w:r w:rsidRPr="0077324D">
        <w:rPr>
          <w:rFonts w:ascii="Times New Roman" w:hAnsi="Times New Roman" w:cs="Times New Roman"/>
          <w:sz w:val="22"/>
          <w:szCs w:val="22"/>
        </w:rPr>
        <w:t>, 38.21</w:t>
      </w:r>
      <w:r w:rsidR="00C70888" w:rsidRPr="0077324D">
        <w:rPr>
          <w:rFonts w:ascii="Times New Roman" w:hAnsi="Times New Roman" w:cs="Times New Roman"/>
          <w:sz w:val="22"/>
          <w:szCs w:val="22"/>
        </w:rPr>
        <w:t>3</w:t>
      </w:r>
      <w:r w:rsidRPr="0077324D">
        <w:rPr>
          <w:rFonts w:ascii="Times New Roman" w:hAnsi="Times New Roman" w:cs="Times New Roman"/>
          <w:sz w:val="22"/>
          <w:szCs w:val="22"/>
        </w:rPr>
        <w:t xml:space="preserve"> CR”, RAN1#107</w:t>
      </w:r>
      <w:r w:rsidR="00C70888" w:rsidRPr="0077324D">
        <w:rPr>
          <w:rFonts w:ascii="Times New Roman" w:hAnsi="Times New Roman" w:cs="Times New Roman"/>
          <w:sz w:val="22"/>
          <w:szCs w:val="22"/>
        </w:rPr>
        <w:t>bis</w:t>
      </w:r>
      <w:r w:rsidRPr="0077324D">
        <w:rPr>
          <w:rFonts w:ascii="Times New Roman" w:hAnsi="Times New Roman" w:cs="Times New Roman"/>
          <w:sz w:val="22"/>
          <w:szCs w:val="22"/>
        </w:rPr>
        <w:t>-e</w:t>
      </w:r>
      <w:bookmarkEnd w:id="5"/>
    </w:p>
    <w:sectPr w:rsidR="00DA4050" w:rsidRPr="0077324D" w:rsidSect="00517E90">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1987E" w14:textId="77777777" w:rsidR="0071095D" w:rsidRDefault="0071095D">
      <w:r>
        <w:separator/>
      </w:r>
    </w:p>
  </w:endnote>
  <w:endnote w:type="continuationSeparator" w:id="0">
    <w:p w14:paraId="7DA7D189" w14:textId="77777777" w:rsidR="0071095D" w:rsidRDefault="0071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NewRomanPSMT">
    <w:altName w:val="BIZ UDGothic"/>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굴 림">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7DDCD" w14:textId="77777777" w:rsidR="0071095D" w:rsidRDefault="0071095D">
      <w:r>
        <w:separator/>
      </w:r>
    </w:p>
  </w:footnote>
  <w:footnote w:type="continuationSeparator" w:id="0">
    <w:p w14:paraId="28E71227" w14:textId="77777777" w:rsidR="0071095D" w:rsidRDefault="007109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1B86448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Tahoma" w:hAnsi="Tahoma" w:hint="default"/>
      </w:rPr>
    </w:lvl>
    <w:lvl w:ilvl="1" w:tplc="515E0952">
      <w:numFmt w:val="bullet"/>
      <w:pStyle w:val="RAN1bullet2"/>
      <w:lvlText w:val="–"/>
      <w:lvlJc w:val="left"/>
      <w:pPr>
        <w:tabs>
          <w:tab w:val="num" w:pos="1440"/>
        </w:tabs>
        <w:ind w:left="1440" w:hanging="360"/>
      </w:pPr>
      <w:rPr>
        <w:rFonts w:ascii="Tahoma" w:hAnsi="Tahoma" w:hint="default"/>
      </w:rPr>
    </w:lvl>
    <w:lvl w:ilvl="2" w:tplc="CEC60A12">
      <w:start w:val="1"/>
      <w:numFmt w:val="bullet"/>
      <w:lvlText w:val="•"/>
      <w:lvlJc w:val="left"/>
      <w:pPr>
        <w:tabs>
          <w:tab w:val="num" w:pos="2160"/>
        </w:tabs>
        <w:ind w:left="2160" w:hanging="360"/>
      </w:pPr>
      <w:rPr>
        <w:rFonts w:ascii="Tahoma" w:hAnsi="Tahoma" w:hint="default"/>
      </w:rPr>
    </w:lvl>
    <w:lvl w:ilvl="3" w:tplc="DA28EE96">
      <w:start w:val="1"/>
      <w:numFmt w:val="bullet"/>
      <w:lvlText w:val="•"/>
      <w:lvlJc w:val="left"/>
      <w:pPr>
        <w:tabs>
          <w:tab w:val="num" w:pos="2880"/>
        </w:tabs>
        <w:ind w:left="2880" w:hanging="360"/>
      </w:pPr>
      <w:rPr>
        <w:rFonts w:ascii="Tahoma" w:hAnsi="Tahoma" w:hint="default"/>
      </w:rPr>
    </w:lvl>
    <w:lvl w:ilvl="4" w:tplc="7CD4691C">
      <w:start w:val="1"/>
      <w:numFmt w:val="bullet"/>
      <w:lvlText w:val="•"/>
      <w:lvlJc w:val="left"/>
      <w:pPr>
        <w:tabs>
          <w:tab w:val="num" w:pos="3600"/>
        </w:tabs>
        <w:ind w:left="3600" w:hanging="360"/>
      </w:pPr>
      <w:rPr>
        <w:rFonts w:ascii="Tahoma" w:hAnsi="Tahoma" w:hint="default"/>
      </w:rPr>
    </w:lvl>
    <w:lvl w:ilvl="5" w:tplc="AAF043BA">
      <w:numFmt w:val="bullet"/>
      <w:lvlText w:val="-"/>
      <w:lvlJc w:val="left"/>
      <w:pPr>
        <w:ind w:left="4320" w:hanging="360"/>
      </w:pPr>
      <w:rPr>
        <w:rFonts w:ascii="Times" w:eastAsia="Times" w:hAnsi="Times" w:cs="Times" w:hint="default"/>
      </w:rPr>
    </w:lvl>
    <w:lvl w:ilvl="6" w:tplc="24AAF882" w:tentative="1">
      <w:start w:val="1"/>
      <w:numFmt w:val="bullet"/>
      <w:lvlText w:val="•"/>
      <w:lvlJc w:val="left"/>
      <w:pPr>
        <w:tabs>
          <w:tab w:val="num" w:pos="5040"/>
        </w:tabs>
        <w:ind w:left="5040" w:hanging="360"/>
      </w:pPr>
      <w:rPr>
        <w:rFonts w:ascii="Tahoma" w:hAnsi="Tahoma" w:hint="default"/>
      </w:rPr>
    </w:lvl>
    <w:lvl w:ilvl="7" w:tplc="4036A71C" w:tentative="1">
      <w:start w:val="1"/>
      <w:numFmt w:val="bullet"/>
      <w:lvlText w:val="•"/>
      <w:lvlJc w:val="left"/>
      <w:pPr>
        <w:tabs>
          <w:tab w:val="num" w:pos="5760"/>
        </w:tabs>
        <w:ind w:left="5760" w:hanging="360"/>
      </w:pPr>
      <w:rPr>
        <w:rFonts w:ascii="Tahoma" w:hAnsi="Tahoma" w:hint="default"/>
      </w:rPr>
    </w:lvl>
    <w:lvl w:ilvl="8" w:tplc="8BCEDA40" w:tentative="1">
      <w:start w:val="1"/>
      <w:numFmt w:val="bullet"/>
      <w:lvlText w:val="•"/>
      <w:lvlJc w:val="left"/>
      <w:pPr>
        <w:tabs>
          <w:tab w:val="num" w:pos="6480"/>
        </w:tabs>
        <w:ind w:left="6480" w:hanging="360"/>
      </w:pPr>
      <w:rPr>
        <w:rFonts w:ascii="Tahoma" w:hAnsi="Tahoma" w:hint="default"/>
      </w:rPr>
    </w:lvl>
  </w:abstractNum>
  <w:abstractNum w:abstractNumId="3" w15:restartNumberingAfterBreak="0">
    <w:nsid w:val="042C472A"/>
    <w:multiLevelType w:val="hybridMultilevel"/>
    <w:tmpl w:val="9E5CD55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5291845"/>
    <w:multiLevelType w:val="hybridMultilevel"/>
    <w:tmpl w:val="6B7E36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TimesNewRomanPSMT" w:hAnsi="TimesNewRomanPSMT" w:hint="default"/>
      </w:rPr>
    </w:lvl>
    <w:lvl w:ilvl="1" w:tplc="04090003">
      <w:start w:val="1"/>
      <w:numFmt w:val="bullet"/>
      <w:lvlText w:val="o"/>
      <w:lvlJc w:val="left"/>
      <w:pPr>
        <w:ind w:left="1440" w:hanging="360"/>
      </w:pPr>
      <w:rPr>
        <w:rFonts w:ascii="SimSun" w:hAnsi="SimSun" w:cs="SimSun" w:hint="default"/>
      </w:rPr>
    </w:lvl>
    <w:lvl w:ilvl="2" w:tplc="04090005" w:tentative="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6"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CE68C6"/>
    <w:multiLevelType w:val="hybridMultilevel"/>
    <w:tmpl w:val="FC4ED8E0"/>
    <w:lvl w:ilvl="0" w:tplc="CA022D68">
      <w:start w:val="10"/>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C871BB"/>
    <w:multiLevelType w:val="hybridMultilevel"/>
    <w:tmpl w:val="DE2AAB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6169B2"/>
    <w:multiLevelType w:val="hybridMultilevel"/>
    <w:tmpl w:val="26C01E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1"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7701E1F"/>
    <w:multiLevelType w:val="hybridMultilevel"/>
    <w:tmpl w:val="29D06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C756E3"/>
    <w:multiLevelType w:val="hybridMultilevel"/>
    <w:tmpl w:val="A252A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TimesNewRomanPSMT" w:hAnsi="TimesNewRomanPSMT"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TimesNewRomanPSMT" w:hAnsi="TimesNewRomanPSMT" w:hint="default"/>
      </w:rPr>
    </w:lvl>
    <w:lvl w:ilvl="4" w:tplc="04090003">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17" w15:restartNumberingAfterBreak="0">
    <w:nsid w:val="2E3A3616"/>
    <w:multiLevelType w:val="hybridMultilevel"/>
    <w:tmpl w:val="A26A25E8"/>
    <w:lvl w:ilvl="0" w:tplc="3C7494D2">
      <w:start w:val="2"/>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0CC43EC"/>
    <w:multiLevelType w:val="hybridMultilevel"/>
    <w:tmpl w:val="D44C1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41E359E8"/>
    <w:multiLevelType w:val="hybridMultilevel"/>
    <w:tmpl w:val="B6E89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TimesNewRomanPSMT" w:hAnsi="TimesNewRomanPSMT"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TimesNewRomanPSMT" w:hAnsi="TimesNewRomanPSMT" w:hint="default"/>
      </w:rPr>
    </w:lvl>
    <w:lvl w:ilvl="4" w:tplc="04090003" w:tentative="1">
      <w:start w:val="1"/>
      <w:numFmt w:val="bullet"/>
      <w:lvlText w:val="o"/>
      <w:lvlJc w:val="left"/>
      <w:pPr>
        <w:ind w:left="3600" w:hanging="360"/>
      </w:pPr>
      <w:rPr>
        <w:rFonts w:ascii="SimSun" w:hAnsi="SimSun" w:cs="SimSun" w:hint="default"/>
      </w:rPr>
    </w:lvl>
    <w:lvl w:ilvl="5" w:tplc="04090005" w:tentative="1">
      <w:start w:val="1"/>
      <w:numFmt w:val="bullet"/>
      <w:lvlText w:val=""/>
      <w:lvlJc w:val="left"/>
      <w:pPr>
        <w:ind w:left="4320" w:hanging="360"/>
      </w:pPr>
      <w:rPr>
        <w:rFonts w:ascii="Symbol" w:hAnsi="Symbol" w:hint="default"/>
      </w:rPr>
    </w:lvl>
    <w:lvl w:ilvl="6" w:tplc="04090001" w:tentative="1">
      <w:start w:val="1"/>
      <w:numFmt w:val="bullet"/>
      <w:lvlText w:val=""/>
      <w:lvlJc w:val="left"/>
      <w:pPr>
        <w:ind w:left="5040" w:hanging="360"/>
      </w:pPr>
      <w:rPr>
        <w:rFonts w:ascii="TimesNewRomanPSMT" w:hAnsi="TimesNewRomanPSMT" w:hint="default"/>
      </w:rPr>
    </w:lvl>
    <w:lvl w:ilvl="7" w:tplc="04090003" w:tentative="1">
      <w:start w:val="1"/>
      <w:numFmt w:val="bullet"/>
      <w:lvlText w:val="o"/>
      <w:lvlJc w:val="left"/>
      <w:pPr>
        <w:ind w:left="5760" w:hanging="360"/>
      </w:pPr>
      <w:rPr>
        <w:rFonts w:ascii="SimSun" w:hAnsi="SimSun" w:cs="SimSun" w:hint="default"/>
      </w:rPr>
    </w:lvl>
    <w:lvl w:ilvl="8" w:tplc="04090005" w:tentative="1">
      <w:start w:val="1"/>
      <w:numFmt w:val="bullet"/>
      <w:lvlText w:val=""/>
      <w:lvlJc w:val="left"/>
      <w:pPr>
        <w:ind w:left="6480" w:hanging="360"/>
      </w:pPr>
      <w:rPr>
        <w:rFonts w:ascii="Symbol" w:hAnsi="Symbol" w:hint="default"/>
      </w:rPr>
    </w:lvl>
  </w:abstractNum>
  <w:abstractNum w:abstractNumId="24" w15:restartNumberingAfterBreak="0">
    <w:nsid w:val="43DC1A31"/>
    <w:multiLevelType w:val="hybridMultilevel"/>
    <w:tmpl w:val="25FE0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3A60C9"/>
    <w:multiLevelType w:val="hybridMultilevel"/>
    <w:tmpl w:val="B2C6FE24"/>
    <w:lvl w:ilvl="0" w:tplc="04090005">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SimSun" w:hAnsi="SimSun" w:cs="SimSun" w:hint="default"/>
      </w:rPr>
    </w:lvl>
    <w:lvl w:ilvl="2" w:tplc="04090005">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TimesNewRomanPSMT" w:hAnsi="TimesNewRomanPSMT" w:hint="default"/>
      </w:rPr>
    </w:lvl>
    <w:lvl w:ilvl="4" w:tplc="04090003">
      <w:start w:val="1"/>
      <w:numFmt w:val="bullet"/>
      <w:lvlText w:val="o"/>
      <w:lvlJc w:val="left"/>
      <w:pPr>
        <w:ind w:left="3600" w:hanging="360"/>
      </w:pPr>
      <w:rPr>
        <w:rFonts w:ascii="SimSun" w:hAnsi="SimSun" w:cs="SimSun" w:hint="default"/>
      </w:rPr>
    </w:lvl>
    <w:lvl w:ilvl="5" w:tplc="04090005">
      <w:start w:val="1"/>
      <w:numFmt w:val="bullet"/>
      <w:lvlText w:val=""/>
      <w:lvlJc w:val="left"/>
      <w:pPr>
        <w:ind w:left="4320" w:hanging="360"/>
      </w:pPr>
      <w:rPr>
        <w:rFonts w:ascii="Symbol" w:hAnsi="Symbol" w:hint="default"/>
      </w:rPr>
    </w:lvl>
    <w:lvl w:ilvl="6" w:tplc="04090001">
      <w:start w:val="1"/>
      <w:numFmt w:val="bullet"/>
      <w:lvlText w:val=""/>
      <w:lvlJc w:val="left"/>
      <w:pPr>
        <w:ind w:left="5040" w:hanging="360"/>
      </w:pPr>
      <w:rPr>
        <w:rFonts w:ascii="TimesNewRomanPSMT" w:hAnsi="TimesNewRomanPSMT" w:hint="default"/>
      </w:rPr>
    </w:lvl>
    <w:lvl w:ilvl="7" w:tplc="04090003">
      <w:start w:val="1"/>
      <w:numFmt w:val="bullet"/>
      <w:lvlText w:val="o"/>
      <w:lvlJc w:val="left"/>
      <w:pPr>
        <w:ind w:left="5760" w:hanging="360"/>
      </w:pPr>
      <w:rPr>
        <w:rFonts w:ascii="SimSun" w:hAnsi="SimSun" w:cs="SimSun" w:hint="default"/>
      </w:rPr>
    </w:lvl>
    <w:lvl w:ilvl="8" w:tplc="04090005">
      <w:start w:val="1"/>
      <w:numFmt w:val="bullet"/>
      <w:lvlText w:val=""/>
      <w:lvlJc w:val="left"/>
      <w:pPr>
        <w:ind w:left="6480" w:hanging="360"/>
      </w:pPr>
      <w:rPr>
        <w:rFonts w:ascii="Symbol" w:hAnsi="Symbol"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66A1BC7"/>
    <w:multiLevelType w:val="multilevel"/>
    <w:tmpl w:val="A20E5F5C"/>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284"/>
        </w:tabs>
        <w:ind w:left="-5661" w:firstLine="5945"/>
      </w:pPr>
      <w:rPr>
        <w:rFonts w:hint="default"/>
        <w:lang w:val="en-US"/>
      </w:rPr>
    </w:lvl>
    <w:lvl w:ilvl="2">
      <w:start w:val="1"/>
      <w:numFmt w:val="decimal"/>
      <w:pStyle w:val="Heading3"/>
      <w:lvlText w:val="%1.%2.%3"/>
      <w:lvlJc w:val="left"/>
      <w:pPr>
        <w:tabs>
          <w:tab w:val="num" w:pos="-5517"/>
        </w:tabs>
        <w:ind w:left="-5517" w:hanging="720"/>
      </w:pPr>
      <w:rPr>
        <w:rFonts w:hint="default"/>
      </w:rPr>
    </w:lvl>
    <w:lvl w:ilvl="3">
      <w:start w:val="1"/>
      <w:numFmt w:val="decimal"/>
      <w:pStyle w:val="Heading4"/>
      <w:lvlText w:val="%1.%2.%3.%4"/>
      <w:lvlJc w:val="left"/>
      <w:pPr>
        <w:tabs>
          <w:tab w:val="num" w:pos="-5373"/>
        </w:tabs>
        <w:ind w:left="-5373" w:hanging="864"/>
      </w:pPr>
      <w:rPr>
        <w:rFonts w:hint="default"/>
      </w:rPr>
    </w:lvl>
    <w:lvl w:ilvl="4">
      <w:start w:val="1"/>
      <w:numFmt w:val="decimal"/>
      <w:pStyle w:val="Heading5"/>
      <w:lvlText w:val="%1.%2.%3.%4.%5"/>
      <w:lvlJc w:val="left"/>
      <w:pPr>
        <w:tabs>
          <w:tab w:val="num" w:pos="-3969"/>
        </w:tabs>
        <w:ind w:left="-3969" w:hanging="1008"/>
      </w:pPr>
      <w:rPr>
        <w:rFonts w:hint="default"/>
      </w:rPr>
    </w:lvl>
    <w:lvl w:ilvl="5">
      <w:start w:val="1"/>
      <w:numFmt w:val="decimal"/>
      <w:pStyle w:val="Heading6"/>
      <w:lvlText w:val="%1.%2.%3.%4.%5.%6"/>
      <w:lvlJc w:val="left"/>
      <w:pPr>
        <w:tabs>
          <w:tab w:val="num" w:pos="-5085"/>
        </w:tabs>
        <w:ind w:left="-5085" w:hanging="1152"/>
      </w:pPr>
      <w:rPr>
        <w:rFonts w:ascii="Tahoma" w:hAnsi="Tahoma" w:cs="Tahoma" w:hint="default"/>
        <w:sz w:val="18"/>
        <w:szCs w:val="18"/>
      </w:rPr>
    </w:lvl>
    <w:lvl w:ilvl="6">
      <w:start w:val="1"/>
      <w:numFmt w:val="decimal"/>
      <w:pStyle w:val="Heading7"/>
      <w:lvlText w:val="%1.%2.%3.%4.%5.%6.%7"/>
      <w:lvlJc w:val="left"/>
      <w:pPr>
        <w:tabs>
          <w:tab w:val="num" w:pos="-4941"/>
        </w:tabs>
        <w:ind w:left="-4941" w:hanging="1296"/>
      </w:pPr>
      <w:rPr>
        <w:rFonts w:hint="default"/>
      </w:rPr>
    </w:lvl>
    <w:lvl w:ilvl="7">
      <w:start w:val="1"/>
      <w:numFmt w:val="decimal"/>
      <w:pStyle w:val="Heading8"/>
      <w:lvlText w:val="%1.%2.%3.%4.%5.%6.%7.%8"/>
      <w:lvlJc w:val="left"/>
      <w:pPr>
        <w:tabs>
          <w:tab w:val="num" w:pos="-4797"/>
        </w:tabs>
        <w:ind w:left="-4797" w:hanging="1440"/>
      </w:pPr>
      <w:rPr>
        <w:rFonts w:hint="default"/>
      </w:rPr>
    </w:lvl>
    <w:lvl w:ilvl="8">
      <w:start w:val="1"/>
      <w:numFmt w:val="decimal"/>
      <w:pStyle w:val="Heading9"/>
      <w:lvlText w:val="%1.%2.%3.%4.%5.%6.%7.%8.%9"/>
      <w:lvlJc w:val="left"/>
      <w:pPr>
        <w:tabs>
          <w:tab w:val="num" w:pos="-4653"/>
        </w:tabs>
        <w:ind w:left="-4653" w:hanging="1584"/>
      </w:pPr>
      <w:rPr>
        <w:rFonts w:hint="default"/>
      </w:rPr>
    </w:lvl>
  </w:abstractNum>
  <w:abstractNum w:abstractNumId="28" w15:restartNumberingAfterBreak="0">
    <w:nsid w:val="46B438E7"/>
    <w:multiLevelType w:val="multilevel"/>
    <w:tmpl w:val="417F6AFB"/>
    <w:lvl w:ilvl="0">
      <w:start w:val="1"/>
      <w:numFmt w:val="bullet"/>
      <w:pStyle w:val="3GPPAgreements"/>
      <w:lvlText w:val="●"/>
      <w:lvlJc w:val="left"/>
      <w:pPr>
        <w:ind w:left="284" w:hanging="284"/>
      </w:pPr>
      <w:rPr>
        <w:rFonts w:ascii="Times" w:hAnsi="Times" w:cs="Times" w:hint="default"/>
        <w:color w:val="auto"/>
        <w:sz w:val="22"/>
      </w:rPr>
    </w:lvl>
    <w:lvl w:ilvl="1">
      <w:start w:val="1"/>
      <w:numFmt w:val="bullet"/>
      <w:lvlText w:val="○"/>
      <w:lvlJc w:val="left"/>
      <w:pPr>
        <w:ind w:left="567" w:hanging="283"/>
      </w:pPr>
      <w:rPr>
        <w:rFonts w:ascii="Times" w:hAnsi="Times" w:cs="Times" w:hint="default"/>
        <w:color w:val="auto"/>
        <w:sz w:val="22"/>
      </w:rPr>
    </w:lvl>
    <w:lvl w:ilvl="2">
      <w:start w:val="1"/>
      <w:numFmt w:val="bullet"/>
      <w:lvlText w:val="♦"/>
      <w:lvlJc w:val="left"/>
      <w:pPr>
        <w:ind w:left="851" w:hanging="284"/>
      </w:pPr>
      <w:rPr>
        <w:rFonts w:ascii="Times" w:hAnsi="Times" w:cs="Times" w:hint="default"/>
        <w:color w:val="auto"/>
        <w:sz w:val="22"/>
      </w:rPr>
    </w:lvl>
    <w:lvl w:ilvl="3">
      <w:start w:val="1"/>
      <w:numFmt w:val="bullet"/>
      <w:lvlText w:val="□"/>
      <w:lvlJc w:val="left"/>
      <w:pPr>
        <w:ind w:left="1134" w:hanging="283"/>
      </w:pPr>
      <w:rPr>
        <w:rFonts w:ascii="Times" w:hAnsi="Times" w:cs="Times" w:hint="default"/>
        <w:color w:val="auto"/>
      </w:rPr>
    </w:lvl>
    <w:lvl w:ilvl="4">
      <w:start w:val="1"/>
      <w:numFmt w:val="bullet"/>
      <w:lvlText w:val="▪"/>
      <w:lvlJc w:val="left"/>
      <w:pPr>
        <w:ind w:left="1418" w:hanging="284"/>
      </w:pPr>
      <w:rPr>
        <w:rFonts w:ascii="Times" w:hAnsi="Times" w:cs="Time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0850DD"/>
    <w:multiLevelType w:val="hybridMultilevel"/>
    <w:tmpl w:val="E7844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D736A8"/>
    <w:multiLevelType w:val="hybridMultilevel"/>
    <w:tmpl w:val="51D82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4A5AEA"/>
    <w:multiLevelType w:val="hybridMultilevel"/>
    <w:tmpl w:val="241C9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TimesNewRomanPSMT" w:hAnsi="TimesNewRomanPSMT" w:hint="default"/>
      </w:rPr>
    </w:lvl>
  </w:abstractNum>
  <w:abstractNum w:abstractNumId="33" w15:restartNumberingAfterBreak="0">
    <w:nsid w:val="4C7434C6"/>
    <w:multiLevelType w:val="hybridMultilevel"/>
    <w:tmpl w:val="B9D0C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7A47178"/>
    <w:multiLevelType w:val="hybridMultilevel"/>
    <w:tmpl w:val="9DCC4D26"/>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40" w15:restartNumberingAfterBreak="0">
    <w:nsid w:val="6C0129FC"/>
    <w:multiLevelType w:val="hybridMultilevel"/>
    <w:tmpl w:val="B706F6A6"/>
    <w:lvl w:ilvl="0" w:tplc="0804ECAC">
      <w:start w:val="1"/>
      <w:numFmt w:val="bullet"/>
      <w:lvlText w:val=""/>
      <w:lvlJc w:val="left"/>
      <w:pPr>
        <w:tabs>
          <w:tab w:val="num" w:pos="720"/>
        </w:tabs>
        <w:ind w:left="720" w:hanging="360"/>
      </w:pPr>
      <w:rPr>
        <w:rFonts w:ascii="Symbol" w:hAnsi="Symbol" w:hint="default"/>
      </w:rPr>
    </w:lvl>
    <w:lvl w:ilvl="1" w:tplc="159EBC56">
      <w:start w:val="21394"/>
      <w:numFmt w:val="bullet"/>
      <w:lvlText w:val="o"/>
      <w:lvlJc w:val="left"/>
      <w:pPr>
        <w:tabs>
          <w:tab w:val="num" w:pos="1440"/>
        </w:tabs>
        <w:ind w:left="1440" w:hanging="360"/>
      </w:pPr>
      <w:rPr>
        <w:rFonts w:ascii="Courier New" w:hAnsi="Courier New" w:hint="default"/>
      </w:rPr>
    </w:lvl>
    <w:lvl w:ilvl="2" w:tplc="B8285E0E" w:tentative="1">
      <w:start w:val="1"/>
      <w:numFmt w:val="bullet"/>
      <w:lvlText w:val=""/>
      <w:lvlJc w:val="left"/>
      <w:pPr>
        <w:tabs>
          <w:tab w:val="num" w:pos="2160"/>
        </w:tabs>
        <w:ind w:left="2160" w:hanging="360"/>
      </w:pPr>
      <w:rPr>
        <w:rFonts w:ascii="Symbol" w:hAnsi="Symbol" w:hint="default"/>
      </w:rPr>
    </w:lvl>
    <w:lvl w:ilvl="3" w:tplc="B6D6DDBA" w:tentative="1">
      <w:start w:val="1"/>
      <w:numFmt w:val="bullet"/>
      <w:lvlText w:val=""/>
      <w:lvlJc w:val="left"/>
      <w:pPr>
        <w:tabs>
          <w:tab w:val="num" w:pos="2880"/>
        </w:tabs>
        <w:ind w:left="2880" w:hanging="360"/>
      </w:pPr>
      <w:rPr>
        <w:rFonts w:ascii="Symbol" w:hAnsi="Symbol" w:hint="default"/>
      </w:rPr>
    </w:lvl>
    <w:lvl w:ilvl="4" w:tplc="E5188186" w:tentative="1">
      <w:start w:val="1"/>
      <w:numFmt w:val="bullet"/>
      <w:lvlText w:val=""/>
      <w:lvlJc w:val="left"/>
      <w:pPr>
        <w:tabs>
          <w:tab w:val="num" w:pos="3600"/>
        </w:tabs>
        <w:ind w:left="3600" w:hanging="360"/>
      </w:pPr>
      <w:rPr>
        <w:rFonts w:ascii="Symbol" w:hAnsi="Symbol" w:hint="default"/>
      </w:rPr>
    </w:lvl>
    <w:lvl w:ilvl="5" w:tplc="8EFAA7FC" w:tentative="1">
      <w:start w:val="1"/>
      <w:numFmt w:val="bullet"/>
      <w:lvlText w:val=""/>
      <w:lvlJc w:val="left"/>
      <w:pPr>
        <w:tabs>
          <w:tab w:val="num" w:pos="4320"/>
        </w:tabs>
        <w:ind w:left="4320" w:hanging="360"/>
      </w:pPr>
      <w:rPr>
        <w:rFonts w:ascii="Symbol" w:hAnsi="Symbol" w:hint="default"/>
      </w:rPr>
    </w:lvl>
    <w:lvl w:ilvl="6" w:tplc="FE300D4C" w:tentative="1">
      <w:start w:val="1"/>
      <w:numFmt w:val="bullet"/>
      <w:lvlText w:val=""/>
      <w:lvlJc w:val="left"/>
      <w:pPr>
        <w:tabs>
          <w:tab w:val="num" w:pos="5040"/>
        </w:tabs>
        <w:ind w:left="5040" w:hanging="360"/>
      </w:pPr>
      <w:rPr>
        <w:rFonts w:ascii="Symbol" w:hAnsi="Symbol" w:hint="default"/>
      </w:rPr>
    </w:lvl>
    <w:lvl w:ilvl="7" w:tplc="58924EEC" w:tentative="1">
      <w:start w:val="1"/>
      <w:numFmt w:val="bullet"/>
      <w:lvlText w:val=""/>
      <w:lvlJc w:val="left"/>
      <w:pPr>
        <w:tabs>
          <w:tab w:val="num" w:pos="5760"/>
        </w:tabs>
        <w:ind w:left="5760" w:hanging="360"/>
      </w:pPr>
      <w:rPr>
        <w:rFonts w:ascii="Symbol" w:hAnsi="Symbol" w:hint="default"/>
      </w:rPr>
    </w:lvl>
    <w:lvl w:ilvl="8" w:tplc="1E1EEA78"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722B3B7A"/>
    <w:multiLevelType w:val="hybridMultilevel"/>
    <w:tmpl w:val="FEB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D6482"/>
    <w:multiLevelType w:val="hybridMultilevel"/>
    <w:tmpl w:val="486A80B6"/>
    <w:lvl w:ilvl="0" w:tplc="CA022D68">
      <w:start w:val="10"/>
      <w:numFmt w:val="bullet"/>
      <w:lvlText w:val="-"/>
      <w:lvlJc w:val="left"/>
      <w:pPr>
        <w:ind w:left="480" w:hanging="48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46E76E4"/>
    <w:multiLevelType w:val="hybridMultilevel"/>
    <w:tmpl w:val="A27A950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7"/>
  </w:num>
  <w:num w:numId="2">
    <w:abstractNumId w:val="32"/>
  </w:num>
  <w:num w:numId="3">
    <w:abstractNumId w:val="5"/>
  </w:num>
  <w:num w:numId="4">
    <w:abstractNumId w:val="21"/>
  </w:num>
  <w:num w:numId="5">
    <w:abstractNumId w:val="16"/>
  </w:num>
  <w:num w:numId="6">
    <w:abstractNumId w:val="2"/>
  </w:num>
  <w:num w:numId="7">
    <w:abstractNumId w:val="26"/>
  </w:num>
  <w:num w:numId="8">
    <w:abstractNumId w:val="23"/>
  </w:num>
  <w:num w:numId="9">
    <w:abstractNumId w:val="28"/>
  </w:num>
  <w:num w:numId="10">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43"/>
  </w:num>
  <w:num w:numId="13">
    <w:abstractNumId w:val="34"/>
  </w:num>
  <w:num w:numId="14">
    <w:abstractNumId w:val="13"/>
  </w:num>
  <w:num w:numId="15">
    <w:abstractNumId w:val="39"/>
  </w:num>
  <w:num w:numId="16">
    <w:abstractNumId w:val="25"/>
  </w:num>
  <w:num w:numId="17">
    <w:abstractNumId w:val="37"/>
  </w:num>
  <w:num w:numId="18">
    <w:abstractNumId w:val="12"/>
  </w:num>
  <w:num w:numId="19">
    <w:abstractNumId w:val="7"/>
  </w:num>
  <w:num w:numId="20">
    <w:abstractNumId w:val="35"/>
  </w:num>
  <w:num w:numId="21">
    <w:abstractNumId w:val="38"/>
  </w:num>
  <w:num w:numId="22">
    <w:abstractNumId w:val="11"/>
  </w:num>
  <w:num w:numId="23">
    <w:abstractNumId w:val="31"/>
  </w:num>
  <w:num w:numId="24">
    <w:abstractNumId w:val="6"/>
  </w:num>
  <w:num w:numId="25">
    <w:abstractNumId w:val="44"/>
  </w:num>
  <w:num w:numId="26">
    <w:abstractNumId w:val="41"/>
  </w:num>
  <w:num w:numId="27">
    <w:abstractNumId w:val="4"/>
  </w:num>
  <w:num w:numId="28">
    <w:abstractNumId w:val="9"/>
  </w:num>
  <w:num w:numId="29">
    <w:abstractNumId w:val="29"/>
  </w:num>
  <w:num w:numId="30">
    <w:abstractNumId w:val="22"/>
  </w:num>
  <w:num w:numId="31">
    <w:abstractNumId w:val="24"/>
  </w:num>
  <w:num w:numId="32">
    <w:abstractNumId w:val="30"/>
  </w:num>
  <w:num w:numId="33">
    <w:abstractNumId w:val="14"/>
  </w:num>
  <w:num w:numId="34">
    <w:abstractNumId w:val="19"/>
  </w:num>
  <w:num w:numId="35">
    <w:abstractNumId w:val="33"/>
  </w:num>
  <w:num w:numId="36">
    <w:abstractNumId w:val="17"/>
  </w:num>
  <w:num w:numId="37">
    <w:abstractNumId w:val="15"/>
  </w:num>
  <w:num w:numId="38">
    <w:abstractNumId w:val="27"/>
  </w:num>
  <w:num w:numId="39">
    <w:abstractNumId w:val="40"/>
  </w:num>
  <w:num w:numId="40">
    <w:abstractNumId w:val="0"/>
    <w:lvlOverride w:ilvl="0">
      <w:lvl w:ilvl="0">
        <w:start w:val="1"/>
        <w:numFmt w:val="bullet"/>
        <w:lvlText w:val=""/>
        <w:legacy w:legacy="1" w:legacySpace="0" w:legacyIndent="283"/>
        <w:lvlJc w:val="left"/>
        <w:pPr>
          <w:ind w:left="1701" w:hanging="283"/>
        </w:pPr>
        <w:rPr>
          <w:rFonts w:ascii="TimesNewRomanPSMT" w:hAnsi="TimesNewRomanPSMT" w:hint="default"/>
        </w:rPr>
      </w:lvl>
    </w:lvlOverride>
  </w:num>
  <w:num w:numId="41">
    <w:abstractNumId w:val="3"/>
  </w:num>
  <w:num w:numId="42">
    <w:abstractNumId w:val="3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num>
  <w:num w:numId="45">
    <w:abstractNumId w:val="27"/>
  </w:num>
  <w:num w:numId="46">
    <w:abstractNumId w:val="8"/>
  </w:num>
  <w:num w:numId="47">
    <w:abstractNumId w:val="20"/>
  </w:num>
  <w:num w:numId="48">
    <w:abstractNumId w:val="42"/>
  </w:num>
  <w:num w:numId="49">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E3"/>
    <w:rsid w:val="0000079A"/>
    <w:rsid w:val="00000856"/>
    <w:rsid w:val="000009DE"/>
    <w:rsid w:val="00000BDA"/>
    <w:rsid w:val="00000C3D"/>
    <w:rsid w:val="00000C91"/>
    <w:rsid w:val="00000EAD"/>
    <w:rsid w:val="000012E4"/>
    <w:rsid w:val="000017D4"/>
    <w:rsid w:val="00001925"/>
    <w:rsid w:val="00001B8F"/>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330"/>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586"/>
    <w:rsid w:val="00015646"/>
    <w:rsid w:val="00015873"/>
    <w:rsid w:val="00015976"/>
    <w:rsid w:val="0001603F"/>
    <w:rsid w:val="000160AA"/>
    <w:rsid w:val="0001666E"/>
    <w:rsid w:val="00016D92"/>
    <w:rsid w:val="0001718F"/>
    <w:rsid w:val="00017638"/>
    <w:rsid w:val="0001764D"/>
    <w:rsid w:val="000200B3"/>
    <w:rsid w:val="00020239"/>
    <w:rsid w:val="000202AF"/>
    <w:rsid w:val="000202B1"/>
    <w:rsid w:val="000202FE"/>
    <w:rsid w:val="00020702"/>
    <w:rsid w:val="00020806"/>
    <w:rsid w:val="0002087A"/>
    <w:rsid w:val="00020A14"/>
    <w:rsid w:val="00020A1A"/>
    <w:rsid w:val="000210F0"/>
    <w:rsid w:val="00021253"/>
    <w:rsid w:val="0002129A"/>
    <w:rsid w:val="00021311"/>
    <w:rsid w:val="000214BF"/>
    <w:rsid w:val="0002191D"/>
    <w:rsid w:val="000222CB"/>
    <w:rsid w:val="000223DD"/>
    <w:rsid w:val="00022866"/>
    <w:rsid w:val="0002293E"/>
    <w:rsid w:val="00022A16"/>
    <w:rsid w:val="00022D22"/>
    <w:rsid w:val="00022FB0"/>
    <w:rsid w:val="00023027"/>
    <w:rsid w:val="0002351A"/>
    <w:rsid w:val="00023CF3"/>
    <w:rsid w:val="000241A4"/>
    <w:rsid w:val="0002422B"/>
    <w:rsid w:val="00024903"/>
    <w:rsid w:val="00024B66"/>
    <w:rsid w:val="00024D0C"/>
    <w:rsid w:val="00024D16"/>
    <w:rsid w:val="00024DF0"/>
    <w:rsid w:val="00025904"/>
    <w:rsid w:val="00026152"/>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9E0"/>
    <w:rsid w:val="00030DBB"/>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39F"/>
    <w:rsid w:val="00035D44"/>
    <w:rsid w:val="00035F94"/>
    <w:rsid w:val="00036296"/>
    <w:rsid w:val="000366CA"/>
    <w:rsid w:val="00036802"/>
    <w:rsid w:val="00036996"/>
    <w:rsid w:val="00036A59"/>
    <w:rsid w:val="00036B32"/>
    <w:rsid w:val="00036BA4"/>
    <w:rsid w:val="00037289"/>
    <w:rsid w:val="000372C3"/>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5F7"/>
    <w:rsid w:val="00041631"/>
    <w:rsid w:val="0004169E"/>
    <w:rsid w:val="000416A2"/>
    <w:rsid w:val="00041C77"/>
    <w:rsid w:val="000421FE"/>
    <w:rsid w:val="000422D4"/>
    <w:rsid w:val="000422FC"/>
    <w:rsid w:val="00042B81"/>
    <w:rsid w:val="00042B92"/>
    <w:rsid w:val="00042D94"/>
    <w:rsid w:val="00042FEA"/>
    <w:rsid w:val="000443CC"/>
    <w:rsid w:val="0004450D"/>
    <w:rsid w:val="00044AD9"/>
    <w:rsid w:val="00044E2A"/>
    <w:rsid w:val="00044F7D"/>
    <w:rsid w:val="00045072"/>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2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7C8"/>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3F06"/>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784"/>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8A0"/>
    <w:rsid w:val="00080D5E"/>
    <w:rsid w:val="00080F74"/>
    <w:rsid w:val="00081009"/>
    <w:rsid w:val="00081081"/>
    <w:rsid w:val="0008139F"/>
    <w:rsid w:val="00081564"/>
    <w:rsid w:val="0008175D"/>
    <w:rsid w:val="000818AF"/>
    <w:rsid w:val="00081B57"/>
    <w:rsid w:val="00082186"/>
    <w:rsid w:val="000823EF"/>
    <w:rsid w:val="00082532"/>
    <w:rsid w:val="00082710"/>
    <w:rsid w:val="00082AA4"/>
    <w:rsid w:val="00082C17"/>
    <w:rsid w:val="00082C8A"/>
    <w:rsid w:val="000831A6"/>
    <w:rsid w:val="000833E8"/>
    <w:rsid w:val="0008357B"/>
    <w:rsid w:val="000837A9"/>
    <w:rsid w:val="000840DF"/>
    <w:rsid w:val="0008418A"/>
    <w:rsid w:val="00084474"/>
    <w:rsid w:val="000849A5"/>
    <w:rsid w:val="00084A37"/>
    <w:rsid w:val="00084BA4"/>
    <w:rsid w:val="00084ED0"/>
    <w:rsid w:val="00085045"/>
    <w:rsid w:val="00085B69"/>
    <w:rsid w:val="00085D62"/>
    <w:rsid w:val="00085E3F"/>
    <w:rsid w:val="000863CD"/>
    <w:rsid w:val="0008693B"/>
    <w:rsid w:val="00086B7B"/>
    <w:rsid w:val="00087048"/>
    <w:rsid w:val="00087287"/>
    <w:rsid w:val="0008738E"/>
    <w:rsid w:val="000873D3"/>
    <w:rsid w:val="00087548"/>
    <w:rsid w:val="000876AB"/>
    <w:rsid w:val="00087A4F"/>
    <w:rsid w:val="00087D2B"/>
    <w:rsid w:val="00087E93"/>
    <w:rsid w:val="00087FAE"/>
    <w:rsid w:val="00087FB6"/>
    <w:rsid w:val="000905D1"/>
    <w:rsid w:val="00090A7C"/>
    <w:rsid w:val="00090ED4"/>
    <w:rsid w:val="00090F6C"/>
    <w:rsid w:val="00091203"/>
    <w:rsid w:val="0009135E"/>
    <w:rsid w:val="000915E1"/>
    <w:rsid w:val="00091AFD"/>
    <w:rsid w:val="00091D59"/>
    <w:rsid w:val="00091DC2"/>
    <w:rsid w:val="00091EF7"/>
    <w:rsid w:val="000920AD"/>
    <w:rsid w:val="000921BD"/>
    <w:rsid w:val="00092379"/>
    <w:rsid w:val="00092831"/>
    <w:rsid w:val="00093228"/>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4B3"/>
    <w:rsid w:val="000A380E"/>
    <w:rsid w:val="000A3DF0"/>
    <w:rsid w:val="000A41ED"/>
    <w:rsid w:val="000A478B"/>
    <w:rsid w:val="000A4838"/>
    <w:rsid w:val="000A4A71"/>
    <w:rsid w:val="000A4B8C"/>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3B7"/>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60F"/>
    <w:rsid w:val="000B4669"/>
    <w:rsid w:val="000B47FC"/>
    <w:rsid w:val="000B4E45"/>
    <w:rsid w:val="000B4FDD"/>
    <w:rsid w:val="000B5145"/>
    <w:rsid w:val="000B5323"/>
    <w:rsid w:val="000B55DC"/>
    <w:rsid w:val="000B5B30"/>
    <w:rsid w:val="000B60D7"/>
    <w:rsid w:val="000B6127"/>
    <w:rsid w:val="000B6178"/>
    <w:rsid w:val="000B65A6"/>
    <w:rsid w:val="000B6CCD"/>
    <w:rsid w:val="000B6D5D"/>
    <w:rsid w:val="000B7395"/>
    <w:rsid w:val="000B7A16"/>
    <w:rsid w:val="000B7AC4"/>
    <w:rsid w:val="000C0277"/>
    <w:rsid w:val="000C0B30"/>
    <w:rsid w:val="000C11C3"/>
    <w:rsid w:val="000C13CF"/>
    <w:rsid w:val="000C1405"/>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01A"/>
    <w:rsid w:val="000C43F7"/>
    <w:rsid w:val="000C44A9"/>
    <w:rsid w:val="000C45B2"/>
    <w:rsid w:val="000C4671"/>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5F8E"/>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30B"/>
    <w:rsid w:val="000D15C7"/>
    <w:rsid w:val="000D17B6"/>
    <w:rsid w:val="000D1BE9"/>
    <w:rsid w:val="000D1E69"/>
    <w:rsid w:val="000D2313"/>
    <w:rsid w:val="000D261F"/>
    <w:rsid w:val="000D2CD1"/>
    <w:rsid w:val="000D2DB0"/>
    <w:rsid w:val="000D2E35"/>
    <w:rsid w:val="000D3032"/>
    <w:rsid w:val="000D30D6"/>
    <w:rsid w:val="000D3310"/>
    <w:rsid w:val="000D34EA"/>
    <w:rsid w:val="000D34FC"/>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0B8"/>
    <w:rsid w:val="000D7410"/>
    <w:rsid w:val="000D77FE"/>
    <w:rsid w:val="000D79E3"/>
    <w:rsid w:val="000E029E"/>
    <w:rsid w:val="000E054A"/>
    <w:rsid w:val="000E0908"/>
    <w:rsid w:val="000E0A60"/>
    <w:rsid w:val="000E0AA8"/>
    <w:rsid w:val="000E1542"/>
    <w:rsid w:val="000E160E"/>
    <w:rsid w:val="000E16EB"/>
    <w:rsid w:val="000E170D"/>
    <w:rsid w:val="000E17FD"/>
    <w:rsid w:val="000E1D01"/>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B1"/>
    <w:rsid w:val="000F48FC"/>
    <w:rsid w:val="000F492D"/>
    <w:rsid w:val="000F4F03"/>
    <w:rsid w:val="000F5024"/>
    <w:rsid w:val="000F5254"/>
    <w:rsid w:val="000F5A07"/>
    <w:rsid w:val="000F5BD2"/>
    <w:rsid w:val="000F5BD6"/>
    <w:rsid w:val="000F642F"/>
    <w:rsid w:val="000F670D"/>
    <w:rsid w:val="000F6819"/>
    <w:rsid w:val="000F6905"/>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A9"/>
    <w:rsid w:val="00101DB3"/>
    <w:rsid w:val="00101E87"/>
    <w:rsid w:val="001020FF"/>
    <w:rsid w:val="001023D5"/>
    <w:rsid w:val="001024A9"/>
    <w:rsid w:val="00102535"/>
    <w:rsid w:val="0010271F"/>
    <w:rsid w:val="00102971"/>
    <w:rsid w:val="00102AF3"/>
    <w:rsid w:val="001033DD"/>
    <w:rsid w:val="001034A8"/>
    <w:rsid w:val="0010368E"/>
    <w:rsid w:val="0010399B"/>
    <w:rsid w:val="001039F3"/>
    <w:rsid w:val="00103AE5"/>
    <w:rsid w:val="00103F95"/>
    <w:rsid w:val="00103FD0"/>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C35"/>
    <w:rsid w:val="00107D35"/>
    <w:rsid w:val="00107D55"/>
    <w:rsid w:val="00107E4A"/>
    <w:rsid w:val="00107FB3"/>
    <w:rsid w:val="0011061C"/>
    <w:rsid w:val="001107A0"/>
    <w:rsid w:val="00110912"/>
    <w:rsid w:val="00110947"/>
    <w:rsid w:val="001109B7"/>
    <w:rsid w:val="001109C6"/>
    <w:rsid w:val="00110C6C"/>
    <w:rsid w:val="00110DC6"/>
    <w:rsid w:val="00111078"/>
    <w:rsid w:val="00111094"/>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67B6"/>
    <w:rsid w:val="0011710B"/>
    <w:rsid w:val="0011735D"/>
    <w:rsid w:val="0011744A"/>
    <w:rsid w:val="00117E66"/>
    <w:rsid w:val="00120108"/>
    <w:rsid w:val="0012015D"/>
    <w:rsid w:val="00120416"/>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3B"/>
    <w:rsid w:val="001222E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8A8"/>
    <w:rsid w:val="00126E09"/>
    <w:rsid w:val="00126E1E"/>
    <w:rsid w:val="00127147"/>
    <w:rsid w:val="00127552"/>
    <w:rsid w:val="00127783"/>
    <w:rsid w:val="00127961"/>
    <w:rsid w:val="00127ACC"/>
    <w:rsid w:val="00127C5A"/>
    <w:rsid w:val="00127DF1"/>
    <w:rsid w:val="00130640"/>
    <w:rsid w:val="00130683"/>
    <w:rsid w:val="00130940"/>
    <w:rsid w:val="001309AD"/>
    <w:rsid w:val="00130ABB"/>
    <w:rsid w:val="00130B4A"/>
    <w:rsid w:val="00130F44"/>
    <w:rsid w:val="00131268"/>
    <w:rsid w:val="00131A87"/>
    <w:rsid w:val="00131B61"/>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5AA"/>
    <w:rsid w:val="0013792A"/>
    <w:rsid w:val="0013794A"/>
    <w:rsid w:val="00137AC8"/>
    <w:rsid w:val="00137B0F"/>
    <w:rsid w:val="00137EA1"/>
    <w:rsid w:val="00140052"/>
    <w:rsid w:val="001400E7"/>
    <w:rsid w:val="0014010C"/>
    <w:rsid w:val="0014068C"/>
    <w:rsid w:val="001406B2"/>
    <w:rsid w:val="00140B44"/>
    <w:rsid w:val="00140D63"/>
    <w:rsid w:val="00141402"/>
    <w:rsid w:val="00141882"/>
    <w:rsid w:val="00141A68"/>
    <w:rsid w:val="00141AE4"/>
    <w:rsid w:val="001425CE"/>
    <w:rsid w:val="00142739"/>
    <w:rsid w:val="0014310B"/>
    <w:rsid w:val="001431ED"/>
    <w:rsid w:val="00143379"/>
    <w:rsid w:val="001437E2"/>
    <w:rsid w:val="00143961"/>
    <w:rsid w:val="00143A7D"/>
    <w:rsid w:val="00143C37"/>
    <w:rsid w:val="00143E41"/>
    <w:rsid w:val="00143E78"/>
    <w:rsid w:val="001441B4"/>
    <w:rsid w:val="0014420A"/>
    <w:rsid w:val="0014426E"/>
    <w:rsid w:val="001443D0"/>
    <w:rsid w:val="00144A37"/>
    <w:rsid w:val="00144BE7"/>
    <w:rsid w:val="00145202"/>
    <w:rsid w:val="001452FD"/>
    <w:rsid w:val="001454AC"/>
    <w:rsid w:val="001455B4"/>
    <w:rsid w:val="0014582E"/>
    <w:rsid w:val="00145D49"/>
    <w:rsid w:val="00146355"/>
    <w:rsid w:val="00146368"/>
    <w:rsid w:val="001465D8"/>
    <w:rsid w:val="001467F5"/>
    <w:rsid w:val="00146CF2"/>
    <w:rsid w:val="001472C0"/>
    <w:rsid w:val="00147485"/>
    <w:rsid w:val="00147492"/>
    <w:rsid w:val="001474D3"/>
    <w:rsid w:val="0014760C"/>
    <w:rsid w:val="00147C78"/>
    <w:rsid w:val="00147CC3"/>
    <w:rsid w:val="00147D5D"/>
    <w:rsid w:val="00150773"/>
    <w:rsid w:val="00150D7A"/>
    <w:rsid w:val="00150E0B"/>
    <w:rsid w:val="001514F5"/>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5D7"/>
    <w:rsid w:val="001557F5"/>
    <w:rsid w:val="00155855"/>
    <w:rsid w:val="00155931"/>
    <w:rsid w:val="001559C4"/>
    <w:rsid w:val="00155D99"/>
    <w:rsid w:val="00155DBB"/>
    <w:rsid w:val="00155E97"/>
    <w:rsid w:val="00155F8B"/>
    <w:rsid w:val="001561BC"/>
    <w:rsid w:val="001561DB"/>
    <w:rsid w:val="0015621E"/>
    <w:rsid w:val="001563DB"/>
    <w:rsid w:val="0015641B"/>
    <w:rsid w:val="00156A33"/>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1E46"/>
    <w:rsid w:val="001627D6"/>
    <w:rsid w:val="001637BD"/>
    <w:rsid w:val="00163A7D"/>
    <w:rsid w:val="00163C35"/>
    <w:rsid w:val="00163CF1"/>
    <w:rsid w:val="00163F7A"/>
    <w:rsid w:val="001640BC"/>
    <w:rsid w:val="00164C80"/>
    <w:rsid w:val="001655DD"/>
    <w:rsid w:val="0016596F"/>
    <w:rsid w:val="001659BE"/>
    <w:rsid w:val="00165A62"/>
    <w:rsid w:val="00165D75"/>
    <w:rsid w:val="00165DE6"/>
    <w:rsid w:val="00165FCC"/>
    <w:rsid w:val="00166289"/>
    <w:rsid w:val="00166799"/>
    <w:rsid w:val="001668CB"/>
    <w:rsid w:val="0016697B"/>
    <w:rsid w:val="00166AC7"/>
    <w:rsid w:val="00166D03"/>
    <w:rsid w:val="00166EA6"/>
    <w:rsid w:val="00167217"/>
    <w:rsid w:val="00167255"/>
    <w:rsid w:val="0016741D"/>
    <w:rsid w:val="00167AD5"/>
    <w:rsid w:val="00167B93"/>
    <w:rsid w:val="00167BC1"/>
    <w:rsid w:val="001701EB"/>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6E0"/>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80D94"/>
    <w:rsid w:val="001813C3"/>
    <w:rsid w:val="00181781"/>
    <w:rsid w:val="0018216F"/>
    <w:rsid w:val="001823DE"/>
    <w:rsid w:val="00182660"/>
    <w:rsid w:val="00182B95"/>
    <w:rsid w:val="00182F70"/>
    <w:rsid w:val="0018308F"/>
    <w:rsid w:val="001832B6"/>
    <w:rsid w:val="00183477"/>
    <w:rsid w:val="00183568"/>
    <w:rsid w:val="001838EB"/>
    <w:rsid w:val="00183A6B"/>
    <w:rsid w:val="0018415D"/>
    <w:rsid w:val="001842CE"/>
    <w:rsid w:val="001848FA"/>
    <w:rsid w:val="00184C5B"/>
    <w:rsid w:val="00185F8B"/>
    <w:rsid w:val="00185F8E"/>
    <w:rsid w:val="00186247"/>
    <w:rsid w:val="0018628F"/>
    <w:rsid w:val="00186576"/>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21F4"/>
    <w:rsid w:val="001922E7"/>
    <w:rsid w:val="00192362"/>
    <w:rsid w:val="00192519"/>
    <w:rsid w:val="00192535"/>
    <w:rsid w:val="0019266E"/>
    <w:rsid w:val="0019288C"/>
    <w:rsid w:val="00192B84"/>
    <w:rsid w:val="00192D96"/>
    <w:rsid w:val="001931F6"/>
    <w:rsid w:val="0019363A"/>
    <w:rsid w:val="001937AA"/>
    <w:rsid w:val="001937BB"/>
    <w:rsid w:val="001937FC"/>
    <w:rsid w:val="001938A5"/>
    <w:rsid w:val="00193C42"/>
    <w:rsid w:val="00193D15"/>
    <w:rsid w:val="00193DDB"/>
    <w:rsid w:val="00193EFD"/>
    <w:rsid w:val="00194286"/>
    <w:rsid w:val="00194AA1"/>
    <w:rsid w:val="00194CFF"/>
    <w:rsid w:val="00194FCC"/>
    <w:rsid w:val="00194FD9"/>
    <w:rsid w:val="0019508B"/>
    <w:rsid w:val="00195399"/>
    <w:rsid w:val="001956C1"/>
    <w:rsid w:val="00195A8B"/>
    <w:rsid w:val="00195D4D"/>
    <w:rsid w:val="001960E4"/>
    <w:rsid w:val="00196349"/>
    <w:rsid w:val="00196408"/>
    <w:rsid w:val="001964D5"/>
    <w:rsid w:val="00196690"/>
    <w:rsid w:val="001968B4"/>
    <w:rsid w:val="00196B0A"/>
    <w:rsid w:val="001973F8"/>
    <w:rsid w:val="0019768C"/>
    <w:rsid w:val="00197710"/>
    <w:rsid w:val="0019781D"/>
    <w:rsid w:val="001A0095"/>
    <w:rsid w:val="001A0481"/>
    <w:rsid w:val="001A0871"/>
    <w:rsid w:val="001A08AA"/>
    <w:rsid w:val="001A0E2A"/>
    <w:rsid w:val="001A0FA8"/>
    <w:rsid w:val="001A10DD"/>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79D"/>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5B"/>
    <w:rsid w:val="001B486A"/>
    <w:rsid w:val="001B4974"/>
    <w:rsid w:val="001B4AE1"/>
    <w:rsid w:val="001B4EC2"/>
    <w:rsid w:val="001B50D4"/>
    <w:rsid w:val="001B51CE"/>
    <w:rsid w:val="001B52A1"/>
    <w:rsid w:val="001B540F"/>
    <w:rsid w:val="001B5767"/>
    <w:rsid w:val="001B5908"/>
    <w:rsid w:val="001B5BAF"/>
    <w:rsid w:val="001B5BF3"/>
    <w:rsid w:val="001B5D47"/>
    <w:rsid w:val="001B5D9A"/>
    <w:rsid w:val="001B5ED2"/>
    <w:rsid w:val="001B6586"/>
    <w:rsid w:val="001B65D7"/>
    <w:rsid w:val="001B6651"/>
    <w:rsid w:val="001B67CD"/>
    <w:rsid w:val="001B6A6E"/>
    <w:rsid w:val="001B7066"/>
    <w:rsid w:val="001B7145"/>
    <w:rsid w:val="001B798F"/>
    <w:rsid w:val="001B7C98"/>
    <w:rsid w:val="001C06BF"/>
    <w:rsid w:val="001C0A17"/>
    <w:rsid w:val="001C0D39"/>
    <w:rsid w:val="001C0EEB"/>
    <w:rsid w:val="001C0F2D"/>
    <w:rsid w:val="001C0FAA"/>
    <w:rsid w:val="001C10FD"/>
    <w:rsid w:val="001C1128"/>
    <w:rsid w:val="001C17AA"/>
    <w:rsid w:val="001C1B3C"/>
    <w:rsid w:val="001C1D08"/>
    <w:rsid w:val="001C1E97"/>
    <w:rsid w:val="001C2A9C"/>
    <w:rsid w:val="001C2EA0"/>
    <w:rsid w:val="001C32E6"/>
    <w:rsid w:val="001C3A53"/>
    <w:rsid w:val="001C3B53"/>
    <w:rsid w:val="001C4017"/>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7079"/>
    <w:rsid w:val="001C738A"/>
    <w:rsid w:val="001C757F"/>
    <w:rsid w:val="001C75FB"/>
    <w:rsid w:val="001C77ED"/>
    <w:rsid w:val="001C78F9"/>
    <w:rsid w:val="001C793E"/>
    <w:rsid w:val="001C7D48"/>
    <w:rsid w:val="001C7DB0"/>
    <w:rsid w:val="001D028C"/>
    <w:rsid w:val="001D0680"/>
    <w:rsid w:val="001D0E48"/>
    <w:rsid w:val="001D0FFE"/>
    <w:rsid w:val="001D126D"/>
    <w:rsid w:val="001D131B"/>
    <w:rsid w:val="001D1512"/>
    <w:rsid w:val="001D1585"/>
    <w:rsid w:val="001D19C3"/>
    <w:rsid w:val="001D1BFB"/>
    <w:rsid w:val="001D2276"/>
    <w:rsid w:val="001D2296"/>
    <w:rsid w:val="001D240A"/>
    <w:rsid w:val="001D2F3C"/>
    <w:rsid w:val="001D3D9C"/>
    <w:rsid w:val="001D3DAD"/>
    <w:rsid w:val="001D41C6"/>
    <w:rsid w:val="001D43F9"/>
    <w:rsid w:val="001D4640"/>
    <w:rsid w:val="001D4641"/>
    <w:rsid w:val="001D4BD0"/>
    <w:rsid w:val="001D4D9E"/>
    <w:rsid w:val="001D4E60"/>
    <w:rsid w:val="001D4F7C"/>
    <w:rsid w:val="001D50EA"/>
    <w:rsid w:val="001D57E4"/>
    <w:rsid w:val="001D5ADF"/>
    <w:rsid w:val="001D616E"/>
    <w:rsid w:val="001D6397"/>
    <w:rsid w:val="001D6A26"/>
    <w:rsid w:val="001D72E5"/>
    <w:rsid w:val="001D76A8"/>
    <w:rsid w:val="001D7E96"/>
    <w:rsid w:val="001E018C"/>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2EA"/>
    <w:rsid w:val="001E3A2B"/>
    <w:rsid w:val="001E3AFC"/>
    <w:rsid w:val="001E3B39"/>
    <w:rsid w:val="001E3F4F"/>
    <w:rsid w:val="001E4119"/>
    <w:rsid w:val="001E41E3"/>
    <w:rsid w:val="001E4477"/>
    <w:rsid w:val="001E4950"/>
    <w:rsid w:val="001E49D3"/>
    <w:rsid w:val="001E4AE0"/>
    <w:rsid w:val="001E4B99"/>
    <w:rsid w:val="001E4DA4"/>
    <w:rsid w:val="001E4E6A"/>
    <w:rsid w:val="001E55BE"/>
    <w:rsid w:val="001E5776"/>
    <w:rsid w:val="001E602E"/>
    <w:rsid w:val="001E6163"/>
    <w:rsid w:val="001E6231"/>
    <w:rsid w:val="001E63A1"/>
    <w:rsid w:val="001E65F9"/>
    <w:rsid w:val="001E6B75"/>
    <w:rsid w:val="001E6D23"/>
    <w:rsid w:val="001E754B"/>
    <w:rsid w:val="001E794D"/>
    <w:rsid w:val="001E7D26"/>
    <w:rsid w:val="001F0C1B"/>
    <w:rsid w:val="001F0EBA"/>
    <w:rsid w:val="001F1091"/>
    <w:rsid w:val="001F11FF"/>
    <w:rsid w:val="001F125B"/>
    <w:rsid w:val="001F13C6"/>
    <w:rsid w:val="001F167A"/>
    <w:rsid w:val="001F1723"/>
    <w:rsid w:val="001F186E"/>
    <w:rsid w:val="001F1C52"/>
    <w:rsid w:val="001F1E32"/>
    <w:rsid w:val="001F1E8C"/>
    <w:rsid w:val="001F1FE8"/>
    <w:rsid w:val="001F22A7"/>
    <w:rsid w:val="001F23CA"/>
    <w:rsid w:val="001F2594"/>
    <w:rsid w:val="001F279B"/>
    <w:rsid w:val="001F289B"/>
    <w:rsid w:val="001F2CD0"/>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6689"/>
    <w:rsid w:val="001F6CE5"/>
    <w:rsid w:val="001F7206"/>
    <w:rsid w:val="001F7213"/>
    <w:rsid w:val="001F72AA"/>
    <w:rsid w:val="001F737E"/>
    <w:rsid w:val="001F74DE"/>
    <w:rsid w:val="001F7757"/>
    <w:rsid w:val="001F78F5"/>
    <w:rsid w:val="001F7C6D"/>
    <w:rsid w:val="001F7FF4"/>
    <w:rsid w:val="002004AE"/>
    <w:rsid w:val="0020073C"/>
    <w:rsid w:val="00200C5B"/>
    <w:rsid w:val="00200DFD"/>
    <w:rsid w:val="002014AB"/>
    <w:rsid w:val="002015D3"/>
    <w:rsid w:val="00201630"/>
    <w:rsid w:val="002018C5"/>
    <w:rsid w:val="00201ABD"/>
    <w:rsid w:val="00201FD5"/>
    <w:rsid w:val="00201FF6"/>
    <w:rsid w:val="002023A0"/>
    <w:rsid w:val="002023B3"/>
    <w:rsid w:val="00202603"/>
    <w:rsid w:val="00202659"/>
    <w:rsid w:val="00202925"/>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360"/>
    <w:rsid w:val="0020654B"/>
    <w:rsid w:val="0020670D"/>
    <w:rsid w:val="0020684D"/>
    <w:rsid w:val="0020687F"/>
    <w:rsid w:val="0020688F"/>
    <w:rsid w:val="002068C9"/>
    <w:rsid w:val="00206FCE"/>
    <w:rsid w:val="0020712E"/>
    <w:rsid w:val="0020745B"/>
    <w:rsid w:val="002075B3"/>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0E3"/>
    <w:rsid w:val="002133D9"/>
    <w:rsid w:val="002138EA"/>
    <w:rsid w:val="00213C10"/>
    <w:rsid w:val="002143B4"/>
    <w:rsid w:val="00214C9B"/>
    <w:rsid w:val="00214FBD"/>
    <w:rsid w:val="00215038"/>
    <w:rsid w:val="002150C3"/>
    <w:rsid w:val="00215120"/>
    <w:rsid w:val="0021517D"/>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6BF"/>
    <w:rsid w:val="0022484E"/>
    <w:rsid w:val="00224B39"/>
    <w:rsid w:val="00224E87"/>
    <w:rsid w:val="0022500E"/>
    <w:rsid w:val="0022536E"/>
    <w:rsid w:val="002254A0"/>
    <w:rsid w:val="00225AB1"/>
    <w:rsid w:val="00225D3E"/>
    <w:rsid w:val="00225DE7"/>
    <w:rsid w:val="00226451"/>
    <w:rsid w:val="00226955"/>
    <w:rsid w:val="00226FC2"/>
    <w:rsid w:val="00227074"/>
    <w:rsid w:val="00227077"/>
    <w:rsid w:val="0022718D"/>
    <w:rsid w:val="002273C2"/>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5D"/>
    <w:rsid w:val="002341A1"/>
    <w:rsid w:val="0023422F"/>
    <w:rsid w:val="0023437B"/>
    <w:rsid w:val="00234B58"/>
    <w:rsid w:val="00234F1C"/>
    <w:rsid w:val="00235208"/>
    <w:rsid w:val="00235394"/>
    <w:rsid w:val="0023567A"/>
    <w:rsid w:val="00235811"/>
    <w:rsid w:val="00235A00"/>
    <w:rsid w:val="00235A9B"/>
    <w:rsid w:val="00235E05"/>
    <w:rsid w:val="00236127"/>
    <w:rsid w:val="002361C4"/>
    <w:rsid w:val="002368A9"/>
    <w:rsid w:val="00236B8B"/>
    <w:rsid w:val="00236B8F"/>
    <w:rsid w:val="00236C99"/>
    <w:rsid w:val="002374F2"/>
    <w:rsid w:val="002376C1"/>
    <w:rsid w:val="00237BEF"/>
    <w:rsid w:val="00237D21"/>
    <w:rsid w:val="00240381"/>
    <w:rsid w:val="002403C3"/>
    <w:rsid w:val="0024063F"/>
    <w:rsid w:val="0024065F"/>
    <w:rsid w:val="0024069D"/>
    <w:rsid w:val="00241003"/>
    <w:rsid w:val="002416EB"/>
    <w:rsid w:val="00241874"/>
    <w:rsid w:val="00241D4B"/>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4D"/>
    <w:rsid w:val="002442FB"/>
    <w:rsid w:val="0024441D"/>
    <w:rsid w:val="002444F4"/>
    <w:rsid w:val="002446EE"/>
    <w:rsid w:val="00244862"/>
    <w:rsid w:val="00244B43"/>
    <w:rsid w:val="00244DC3"/>
    <w:rsid w:val="00244F94"/>
    <w:rsid w:val="00245066"/>
    <w:rsid w:val="002451FF"/>
    <w:rsid w:val="0024528A"/>
    <w:rsid w:val="00245A25"/>
    <w:rsid w:val="00245B82"/>
    <w:rsid w:val="0024611D"/>
    <w:rsid w:val="002461D2"/>
    <w:rsid w:val="00246231"/>
    <w:rsid w:val="0024657D"/>
    <w:rsid w:val="00246774"/>
    <w:rsid w:val="00246A81"/>
    <w:rsid w:val="00246CB5"/>
    <w:rsid w:val="00246D98"/>
    <w:rsid w:val="002475F4"/>
    <w:rsid w:val="002476AE"/>
    <w:rsid w:val="00247A0B"/>
    <w:rsid w:val="00247ACB"/>
    <w:rsid w:val="00247DDD"/>
    <w:rsid w:val="00247F18"/>
    <w:rsid w:val="00250253"/>
    <w:rsid w:val="00250261"/>
    <w:rsid w:val="0025028C"/>
    <w:rsid w:val="0025033E"/>
    <w:rsid w:val="002506F0"/>
    <w:rsid w:val="0025092D"/>
    <w:rsid w:val="00250DFA"/>
    <w:rsid w:val="002513EB"/>
    <w:rsid w:val="002517BC"/>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2F0"/>
    <w:rsid w:val="002674CE"/>
    <w:rsid w:val="0026790A"/>
    <w:rsid w:val="002679DC"/>
    <w:rsid w:val="002679EB"/>
    <w:rsid w:val="00267AE9"/>
    <w:rsid w:val="00267AED"/>
    <w:rsid w:val="0027014B"/>
    <w:rsid w:val="00270151"/>
    <w:rsid w:val="00270245"/>
    <w:rsid w:val="00270516"/>
    <w:rsid w:val="002709DC"/>
    <w:rsid w:val="00270C8D"/>
    <w:rsid w:val="00270E18"/>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840"/>
    <w:rsid w:val="0027495A"/>
    <w:rsid w:val="002749B5"/>
    <w:rsid w:val="00274B84"/>
    <w:rsid w:val="00274DF0"/>
    <w:rsid w:val="00274E1A"/>
    <w:rsid w:val="00275335"/>
    <w:rsid w:val="0027587E"/>
    <w:rsid w:val="002758F5"/>
    <w:rsid w:val="00275A94"/>
    <w:rsid w:val="00275C69"/>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5CF"/>
    <w:rsid w:val="002808EC"/>
    <w:rsid w:val="00280BA0"/>
    <w:rsid w:val="00280CE6"/>
    <w:rsid w:val="00280D19"/>
    <w:rsid w:val="002810D6"/>
    <w:rsid w:val="00281205"/>
    <w:rsid w:val="00281B5F"/>
    <w:rsid w:val="00281C9D"/>
    <w:rsid w:val="00281DF6"/>
    <w:rsid w:val="00282103"/>
    <w:rsid w:val="00282213"/>
    <w:rsid w:val="002822C4"/>
    <w:rsid w:val="0028242D"/>
    <w:rsid w:val="0028249F"/>
    <w:rsid w:val="002829CB"/>
    <w:rsid w:val="00282C6E"/>
    <w:rsid w:val="00283257"/>
    <w:rsid w:val="00283534"/>
    <w:rsid w:val="002839C0"/>
    <w:rsid w:val="00283E74"/>
    <w:rsid w:val="00284328"/>
    <w:rsid w:val="0028434F"/>
    <w:rsid w:val="00284470"/>
    <w:rsid w:val="00284630"/>
    <w:rsid w:val="00284B89"/>
    <w:rsid w:val="00284CCA"/>
    <w:rsid w:val="00284D5B"/>
    <w:rsid w:val="00284D6F"/>
    <w:rsid w:val="00285C11"/>
    <w:rsid w:val="00285D93"/>
    <w:rsid w:val="00286259"/>
    <w:rsid w:val="002865D9"/>
    <w:rsid w:val="002865DA"/>
    <w:rsid w:val="00286D9C"/>
    <w:rsid w:val="00286E8D"/>
    <w:rsid w:val="00287230"/>
    <w:rsid w:val="00287744"/>
    <w:rsid w:val="00287992"/>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870"/>
    <w:rsid w:val="00292F89"/>
    <w:rsid w:val="002933E2"/>
    <w:rsid w:val="002934BC"/>
    <w:rsid w:val="0029384F"/>
    <w:rsid w:val="00293BB0"/>
    <w:rsid w:val="00293C00"/>
    <w:rsid w:val="002940CF"/>
    <w:rsid w:val="00294129"/>
    <w:rsid w:val="00294474"/>
    <w:rsid w:val="002946B1"/>
    <w:rsid w:val="002947D8"/>
    <w:rsid w:val="00294BAD"/>
    <w:rsid w:val="00294D0A"/>
    <w:rsid w:val="00294FB7"/>
    <w:rsid w:val="002958AA"/>
    <w:rsid w:val="00295C67"/>
    <w:rsid w:val="00295DFF"/>
    <w:rsid w:val="0029642D"/>
    <w:rsid w:val="00296608"/>
    <w:rsid w:val="0029697B"/>
    <w:rsid w:val="00296F1A"/>
    <w:rsid w:val="0029702C"/>
    <w:rsid w:val="002974F2"/>
    <w:rsid w:val="00297AAB"/>
    <w:rsid w:val="00297B30"/>
    <w:rsid w:val="00297B9B"/>
    <w:rsid w:val="002A00A1"/>
    <w:rsid w:val="002A0154"/>
    <w:rsid w:val="002A01EA"/>
    <w:rsid w:val="002A0316"/>
    <w:rsid w:val="002A0355"/>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4A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0F50"/>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B00"/>
    <w:rsid w:val="002B6C66"/>
    <w:rsid w:val="002B6CEF"/>
    <w:rsid w:val="002B7880"/>
    <w:rsid w:val="002B796C"/>
    <w:rsid w:val="002B7BB5"/>
    <w:rsid w:val="002B7BBF"/>
    <w:rsid w:val="002B7BC4"/>
    <w:rsid w:val="002B7D5E"/>
    <w:rsid w:val="002B7D86"/>
    <w:rsid w:val="002C05BB"/>
    <w:rsid w:val="002C08A4"/>
    <w:rsid w:val="002C0C85"/>
    <w:rsid w:val="002C0F63"/>
    <w:rsid w:val="002C19F7"/>
    <w:rsid w:val="002C1A0D"/>
    <w:rsid w:val="002C1A27"/>
    <w:rsid w:val="002C1AF9"/>
    <w:rsid w:val="002C1CE3"/>
    <w:rsid w:val="002C21A4"/>
    <w:rsid w:val="002C23F0"/>
    <w:rsid w:val="002C2854"/>
    <w:rsid w:val="002C2E63"/>
    <w:rsid w:val="002C2FE0"/>
    <w:rsid w:val="002C32EB"/>
    <w:rsid w:val="002C33DA"/>
    <w:rsid w:val="002C3572"/>
    <w:rsid w:val="002C3F4C"/>
    <w:rsid w:val="002C431D"/>
    <w:rsid w:val="002C43AF"/>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73"/>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0A15"/>
    <w:rsid w:val="002E11A5"/>
    <w:rsid w:val="002E1297"/>
    <w:rsid w:val="002E1384"/>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769"/>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9A2"/>
    <w:rsid w:val="002F2A9E"/>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0F05"/>
    <w:rsid w:val="00301267"/>
    <w:rsid w:val="003013B0"/>
    <w:rsid w:val="00301778"/>
    <w:rsid w:val="003018E2"/>
    <w:rsid w:val="00301B71"/>
    <w:rsid w:val="00301B77"/>
    <w:rsid w:val="00301BDC"/>
    <w:rsid w:val="00301D35"/>
    <w:rsid w:val="00301D7C"/>
    <w:rsid w:val="0030228C"/>
    <w:rsid w:val="0030230E"/>
    <w:rsid w:val="003023F9"/>
    <w:rsid w:val="0030247E"/>
    <w:rsid w:val="00302A16"/>
    <w:rsid w:val="00302B73"/>
    <w:rsid w:val="00302C96"/>
    <w:rsid w:val="00302DE9"/>
    <w:rsid w:val="003030D5"/>
    <w:rsid w:val="00303327"/>
    <w:rsid w:val="00303449"/>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74"/>
    <w:rsid w:val="00306BE1"/>
    <w:rsid w:val="00306C60"/>
    <w:rsid w:val="00306C9D"/>
    <w:rsid w:val="00306D6C"/>
    <w:rsid w:val="003070CE"/>
    <w:rsid w:val="00307164"/>
    <w:rsid w:val="003072A9"/>
    <w:rsid w:val="0030752C"/>
    <w:rsid w:val="00307DB0"/>
    <w:rsid w:val="00307EC2"/>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C57"/>
    <w:rsid w:val="00315F09"/>
    <w:rsid w:val="00315F96"/>
    <w:rsid w:val="00316059"/>
    <w:rsid w:val="003163FD"/>
    <w:rsid w:val="003164EC"/>
    <w:rsid w:val="003167E9"/>
    <w:rsid w:val="003168BC"/>
    <w:rsid w:val="003168C3"/>
    <w:rsid w:val="0031694F"/>
    <w:rsid w:val="00316995"/>
    <w:rsid w:val="00316AB9"/>
    <w:rsid w:val="00316B47"/>
    <w:rsid w:val="0031716A"/>
    <w:rsid w:val="00317783"/>
    <w:rsid w:val="003178E0"/>
    <w:rsid w:val="0031798C"/>
    <w:rsid w:val="00317B17"/>
    <w:rsid w:val="00317B40"/>
    <w:rsid w:val="00317EE4"/>
    <w:rsid w:val="0032015D"/>
    <w:rsid w:val="00320707"/>
    <w:rsid w:val="00320870"/>
    <w:rsid w:val="00320A1B"/>
    <w:rsid w:val="00320D29"/>
    <w:rsid w:val="00320DC3"/>
    <w:rsid w:val="00320E26"/>
    <w:rsid w:val="003210CC"/>
    <w:rsid w:val="003217D9"/>
    <w:rsid w:val="0032183E"/>
    <w:rsid w:val="00321ABA"/>
    <w:rsid w:val="00322446"/>
    <w:rsid w:val="0032244F"/>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DFD"/>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98A"/>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7C8"/>
    <w:rsid w:val="00342CF6"/>
    <w:rsid w:val="00342E7F"/>
    <w:rsid w:val="00343174"/>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47EEC"/>
    <w:rsid w:val="00350355"/>
    <w:rsid w:val="0035054E"/>
    <w:rsid w:val="00350818"/>
    <w:rsid w:val="00350D1C"/>
    <w:rsid w:val="00350E37"/>
    <w:rsid w:val="00350F6D"/>
    <w:rsid w:val="003516DD"/>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A9F"/>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FB"/>
    <w:rsid w:val="00361DD8"/>
    <w:rsid w:val="003622D8"/>
    <w:rsid w:val="003623D4"/>
    <w:rsid w:val="003628F4"/>
    <w:rsid w:val="003629F2"/>
    <w:rsid w:val="00362AE6"/>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D2"/>
    <w:rsid w:val="0036596F"/>
    <w:rsid w:val="00365A49"/>
    <w:rsid w:val="00366305"/>
    <w:rsid w:val="003668EE"/>
    <w:rsid w:val="00366B3B"/>
    <w:rsid w:val="00366C78"/>
    <w:rsid w:val="00366CFE"/>
    <w:rsid w:val="00367724"/>
    <w:rsid w:val="00367DE9"/>
    <w:rsid w:val="00367ED4"/>
    <w:rsid w:val="00367FF7"/>
    <w:rsid w:val="003703A4"/>
    <w:rsid w:val="0037051E"/>
    <w:rsid w:val="003708B4"/>
    <w:rsid w:val="0037097E"/>
    <w:rsid w:val="00370D2B"/>
    <w:rsid w:val="00371403"/>
    <w:rsid w:val="0037150B"/>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897"/>
    <w:rsid w:val="00377B02"/>
    <w:rsid w:val="00377DE3"/>
    <w:rsid w:val="003800CF"/>
    <w:rsid w:val="003804CD"/>
    <w:rsid w:val="003804D3"/>
    <w:rsid w:val="0038067C"/>
    <w:rsid w:val="00380A64"/>
    <w:rsid w:val="00380AAC"/>
    <w:rsid w:val="00381497"/>
    <w:rsid w:val="0038156F"/>
    <w:rsid w:val="00381B34"/>
    <w:rsid w:val="00381D9E"/>
    <w:rsid w:val="003825BA"/>
    <w:rsid w:val="00382744"/>
    <w:rsid w:val="00382C15"/>
    <w:rsid w:val="00382CFB"/>
    <w:rsid w:val="00382DA0"/>
    <w:rsid w:val="00382E45"/>
    <w:rsid w:val="00383890"/>
    <w:rsid w:val="00383B19"/>
    <w:rsid w:val="00384013"/>
    <w:rsid w:val="003840BA"/>
    <w:rsid w:val="003840F4"/>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621"/>
    <w:rsid w:val="003877FC"/>
    <w:rsid w:val="0039005C"/>
    <w:rsid w:val="003900A9"/>
    <w:rsid w:val="003901F1"/>
    <w:rsid w:val="00390AE2"/>
    <w:rsid w:val="00390FCE"/>
    <w:rsid w:val="00391018"/>
    <w:rsid w:val="00391A0D"/>
    <w:rsid w:val="00391CD4"/>
    <w:rsid w:val="00391DD0"/>
    <w:rsid w:val="003921B4"/>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26E"/>
    <w:rsid w:val="00395426"/>
    <w:rsid w:val="00395597"/>
    <w:rsid w:val="003955A0"/>
    <w:rsid w:val="00395779"/>
    <w:rsid w:val="003959AC"/>
    <w:rsid w:val="00395A08"/>
    <w:rsid w:val="00395AD6"/>
    <w:rsid w:val="00396351"/>
    <w:rsid w:val="003969DE"/>
    <w:rsid w:val="00396C67"/>
    <w:rsid w:val="003970D2"/>
    <w:rsid w:val="0039780F"/>
    <w:rsid w:val="003978CE"/>
    <w:rsid w:val="00397991"/>
    <w:rsid w:val="003A0040"/>
    <w:rsid w:val="003A05B1"/>
    <w:rsid w:val="003A0707"/>
    <w:rsid w:val="003A0884"/>
    <w:rsid w:val="003A09E2"/>
    <w:rsid w:val="003A0E62"/>
    <w:rsid w:val="003A1255"/>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0D9B"/>
    <w:rsid w:val="003B111A"/>
    <w:rsid w:val="003B127C"/>
    <w:rsid w:val="003B162B"/>
    <w:rsid w:val="003B1813"/>
    <w:rsid w:val="003B1962"/>
    <w:rsid w:val="003B1AFE"/>
    <w:rsid w:val="003B1CD7"/>
    <w:rsid w:val="003B1EE6"/>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112"/>
    <w:rsid w:val="003C431D"/>
    <w:rsid w:val="003C4B85"/>
    <w:rsid w:val="003C4DF7"/>
    <w:rsid w:val="003C4F8E"/>
    <w:rsid w:val="003C5421"/>
    <w:rsid w:val="003C5F33"/>
    <w:rsid w:val="003C6233"/>
    <w:rsid w:val="003C6ABE"/>
    <w:rsid w:val="003C6D6B"/>
    <w:rsid w:val="003C6DBA"/>
    <w:rsid w:val="003C6F12"/>
    <w:rsid w:val="003C6F49"/>
    <w:rsid w:val="003C717B"/>
    <w:rsid w:val="003C7BFC"/>
    <w:rsid w:val="003C7C79"/>
    <w:rsid w:val="003C7F46"/>
    <w:rsid w:val="003D00A0"/>
    <w:rsid w:val="003D0233"/>
    <w:rsid w:val="003D0803"/>
    <w:rsid w:val="003D0A48"/>
    <w:rsid w:val="003D0C55"/>
    <w:rsid w:val="003D0C7F"/>
    <w:rsid w:val="003D0D6C"/>
    <w:rsid w:val="003D0E65"/>
    <w:rsid w:val="003D0F57"/>
    <w:rsid w:val="003D0FF5"/>
    <w:rsid w:val="003D1100"/>
    <w:rsid w:val="003D17BE"/>
    <w:rsid w:val="003D1943"/>
    <w:rsid w:val="003D1C02"/>
    <w:rsid w:val="003D1C31"/>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56E8"/>
    <w:rsid w:val="003D5ADF"/>
    <w:rsid w:val="003D5BB7"/>
    <w:rsid w:val="003D5DA3"/>
    <w:rsid w:val="003D6498"/>
    <w:rsid w:val="003D6647"/>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55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5EA"/>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51D"/>
    <w:rsid w:val="003F2597"/>
    <w:rsid w:val="003F25D4"/>
    <w:rsid w:val="003F2B6C"/>
    <w:rsid w:val="003F2BAA"/>
    <w:rsid w:val="003F2E69"/>
    <w:rsid w:val="003F302A"/>
    <w:rsid w:val="003F3461"/>
    <w:rsid w:val="003F363F"/>
    <w:rsid w:val="003F371F"/>
    <w:rsid w:val="003F3722"/>
    <w:rsid w:val="003F3B9D"/>
    <w:rsid w:val="003F3BEE"/>
    <w:rsid w:val="003F3D68"/>
    <w:rsid w:val="003F3FA6"/>
    <w:rsid w:val="003F4344"/>
    <w:rsid w:val="003F4696"/>
    <w:rsid w:val="003F46A6"/>
    <w:rsid w:val="003F4B8A"/>
    <w:rsid w:val="003F4EFD"/>
    <w:rsid w:val="003F4F08"/>
    <w:rsid w:val="003F53F8"/>
    <w:rsid w:val="003F555F"/>
    <w:rsid w:val="003F56DE"/>
    <w:rsid w:val="003F5809"/>
    <w:rsid w:val="003F5A87"/>
    <w:rsid w:val="003F5B92"/>
    <w:rsid w:val="003F5C4C"/>
    <w:rsid w:val="003F5CEA"/>
    <w:rsid w:val="003F6034"/>
    <w:rsid w:val="003F6179"/>
    <w:rsid w:val="003F61EF"/>
    <w:rsid w:val="003F6296"/>
    <w:rsid w:val="003F6410"/>
    <w:rsid w:val="003F64C6"/>
    <w:rsid w:val="003F6721"/>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E35"/>
    <w:rsid w:val="00402FBC"/>
    <w:rsid w:val="00402FDF"/>
    <w:rsid w:val="004039D1"/>
    <w:rsid w:val="00403AD2"/>
    <w:rsid w:val="00403BC6"/>
    <w:rsid w:val="004040FC"/>
    <w:rsid w:val="0040442D"/>
    <w:rsid w:val="0040446C"/>
    <w:rsid w:val="00404575"/>
    <w:rsid w:val="00404651"/>
    <w:rsid w:val="004047C7"/>
    <w:rsid w:val="004048A8"/>
    <w:rsid w:val="004049AA"/>
    <w:rsid w:val="00404D0E"/>
    <w:rsid w:val="004051CE"/>
    <w:rsid w:val="00405271"/>
    <w:rsid w:val="004052EE"/>
    <w:rsid w:val="00405657"/>
    <w:rsid w:val="004056EB"/>
    <w:rsid w:val="0040582E"/>
    <w:rsid w:val="00405922"/>
    <w:rsid w:val="00405AA6"/>
    <w:rsid w:val="0040604C"/>
    <w:rsid w:val="00406374"/>
    <w:rsid w:val="0040653B"/>
    <w:rsid w:val="0040662C"/>
    <w:rsid w:val="004066B0"/>
    <w:rsid w:val="004066F7"/>
    <w:rsid w:val="00406A86"/>
    <w:rsid w:val="00406C2D"/>
    <w:rsid w:val="00406ED3"/>
    <w:rsid w:val="004071C5"/>
    <w:rsid w:val="00407780"/>
    <w:rsid w:val="0041008A"/>
    <w:rsid w:val="00410456"/>
    <w:rsid w:val="00410529"/>
    <w:rsid w:val="00410598"/>
    <w:rsid w:val="004109D8"/>
    <w:rsid w:val="00410A99"/>
    <w:rsid w:val="004111DB"/>
    <w:rsid w:val="00411298"/>
    <w:rsid w:val="0041151E"/>
    <w:rsid w:val="004117E6"/>
    <w:rsid w:val="00411ACA"/>
    <w:rsid w:val="00411CF9"/>
    <w:rsid w:val="00411E17"/>
    <w:rsid w:val="00412003"/>
    <w:rsid w:val="004122CA"/>
    <w:rsid w:val="00412669"/>
    <w:rsid w:val="00412AB9"/>
    <w:rsid w:val="00412F6E"/>
    <w:rsid w:val="0041306D"/>
    <w:rsid w:val="00413141"/>
    <w:rsid w:val="0041317A"/>
    <w:rsid w:val="0041328E"/>
    <w:rsid w:val="004132BD"/>
    <w:rsid w:val="00413466"/>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C0C"/>
    <w:rsid w:val="00415DFC"/>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DE8"/>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13D"/>
    <w:rsid w:val="00427312"/>
    <w:rsid w:val="00427613"/>
    <w:rsid w:val="00427C2D"/>
    <w:rsid w:val="00430271"/>
    <w:rsid w:val="00430485"/>
    <w:rsid w:val="0043057C"/>
    <w:rsid w:val="004307E0"/>
    <w:rsid w:val="00430C7E"/>
    <w:rsid w:val="00430CB8"/>
    <w:rsid w:val="00430FD9"/>
    <w:rsid w:val="00431387"/>
    <w:rsid w:val="00431478"/>
    <w:rsid w:val="004318E7"/>
    <w:rsid w:val="00431A2E"/>
    <w:rsid w:val="00432092"/>
    <w:rsid w:val="004324BA"/>
    <w:rsid w:val="004328EE"/>
    <w:rsid w:val="00432B8E"/>
    <w:rsid w:val="00432BC3"/>
    <w:rsid w:val="00432DBB"/>
    <w:rsid w:val="00432EA1"/>
    <w:rsid w:val="0043322B"/>
    <w:rsid w:val="00433234"/>
    <w:rsid w:val="00433CB0"/>
    <w:rsid w:val="004340D4"/>
    <w:rsid w:val="00434404"/>
    <w:rsid w:val="00434841"/>
    <w:rsid w:val="00434A8E"/>
    <w:rsid w:val="004352A9"/>
    <w:rsid w:val="00435404"/>
    <w:rsid w:val="004357A9"/>
    <w:rsid w:val="00435AEB"/>
    <w:rsid w:val="00435BDA"/>
    <w:rsid w:val="00435DDA"/>
    <w:rsid w:val="00435E3E"/>
    <w:rsid w:val="00435E76"/>
    <w:rsid w:val="004361F6"/>
    <w:rsid w:val="0043624C"/>
    <w:rsid w:val="00436526"/>
    <w:rsid w:val="0043689B"/>
    <w:rsid w:val="00436A1D"/>
    <w:rsid w:val="00436DF1"/>
    <w:rsid w:val="00436E69"/>
    <w:rsid w:val="00437114"/>
    <w:rsid w:val="00437243"/>
    <w:rsid w:val="00437244"/>
    <w:rsid w:val="00437347"/>
    <w:rsid w:val="0043752E"/>
    <w:rsid w:val="00437B73"/>
    <w:rsid w:val="00437E91"/>
    <w:rsid w:val="00440056"/>
    <w:rsid w:val="004400B0"/>
    <w:rsid w:val="0044012C"/>
    <w:rsid w:val="0044039A"/>
    <w:rsid w:val="004403EF"/>
    <w:rsid w:val="004408DF"/>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58A"/>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C96"/>
    <w:rsid w:val="00446EA2"/>
    <w:rsid w:val="00446F93"/>
    <w:rsid w:val="004470AA"/>
    <w:rsid w:val="00447329"/>
    <w:rsid w:val="00447B80"/>
    <w:rsid w:val="00447C28"/>
    <w:rsid w:val="00447CDB"/>
    <w:rsid w:val="00447D36"/>
    <w:rsid w:val="004502F7"/>
    <w:rsid w:val="00450376"/>
    <w:rsid w:val="0045037C"/>
    <w:rsid w:val="00450517"/>
    <w:rsid w:val="00450980"/>
    <w:rsid w:val="00450A77"/>
    <w:rsid w:val="00450B31"/>
    <w:rsid w:val="00450BE8"/>
    <w:rsid w:val="00450DE0"/>
    <w:rsid w:val="004510F3"/>
    <w:rsid w:val="00451226"/>
    <w:rsid w:val="00451255"/>
    <w:rsid w:val="00451F89"/>
    <w:rsid w:val="0045208D"/>
    <w:rsid w:val="00452360"/>
    <w:rsid w:val="0045281C"/>
    <w:rsid w:val="004529FC"/>
    <w:rsid w:val="00452BB2"/>
    <w:rsid w:val="00453055"/>
    <w:rsid w:val="004537CD"/>
    <w:rsid w:val="004539A7"/>
    <w:rsid w:val="00453A9A"/>
    <w:rsid w:val="00453ED0"/>
    <w:rsid w:val="00453FB8"/>
    <w:rsid w:val="0045411B"/>
    <w:rsid w:val="0045411D"/>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A4D"/>
    <w:rsid w:val="00457C47"/>
    <w:rsid w:val="0046038C"/>
    <w:rsid w:val="00460587"/>
    <w:rsid w:val="004607E1"/>
    <w:rsid w:val="00460A43"/>
    <w:rsid w:val="00460AA5"/>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837"/>
    <w:rsid w:val="00463CF5"/>
    <w:rsid w:val="004640FB"/>
    <w:rsid w:val="004643D0"/>
    <w:rsid w:val="004643E2"/>
    <w:rsid w:val="00464534"/>
    <w:rsid w:val="00464991"/>
    <w:rsid w:val="00464C1D"/>
    <w:rsid w:val="00464D39"/>
    <w:rsid w:val="00464E73"/>
    <w:rsid w:val="00464FC3"/>
    <w:rsid w:val="004652DB"/>
    <w:rsid w:val="00465437"/>
    <w:rsid w:val="00465443"/>
    <w:rsid w:val="00465690"/>
    <w:rsid w:val="004658ED"/>
    <w:rsid w:val="00465B92"/>
    <w:rsid w:val="00465D3C"/>
    <w:rsid w:val="004660F4"/>
    <w:rsid w:val="004662DE"/>
    <w:rsid w:val="0046646D"/>
    <w:rsid w:val="004666A6"/>
    <w:rsid w:val="00466ABA"/>
    <w:rsid w:val="00466CA2"/>
    <w:rsid w:val="004671A5"/>
    <w:rsid w:val="004671DE"/>
    <w:rsid w:val="004674CE"/>
    <w:rsid w:val="00467513"/>
    <w:rsid w:val="0046761E"/>
    <w:rsid w:val="00467924"/>
    <w:rsid w:val="00467AAB"/>
    <w:rsid w:val="0047050B"/>
    <w:rsid w:val="004707C7"/>
    <w:rsid w:val="00470992"/>
    <w:rsid w:val="0047104F"/>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AD6"/>
    <w:rsid w:val="00476E70"/>
    <w:rsid w:val="00476F8D"/>
    <w:rsid w:val="00476FC9"/>
    <w:rsid w:val="004770EB"/>
    <w:rsid w:val="00477250"/>
    <w:rsid w:val="00477782"/>
    <w:rsid w:val="00477A57"/>
    <w:rsid w:val="00477A8E"/>
    <w:rsid w:val="00477FE9"/>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477"/>
    <w:rsid w:val="004836AB"/>
    <w:rsid w:val="00483703"/>
    <w:rsid w:val="004837BB"/>
    <w:rsid w:val="0048435A"/>
    <w:rsid w:val="00484ADD"/>
    <w:rsid w:val="00484CBA"/>
    <w:rsid w:val="00484F00"/>
    <w:rsid w:val="0048504E"/>
    <w:rsid w:val="00485594"/>
    <w:rsid w:val="004857CD"/>
    <w:rsid w:val="0048580C"/>
    <w:rsid w:val="00485843"/>
    <w:rsid w:val="00485BAE"/>
    <w:rsid w:val="00485E17"/>
    <w:rsid w:val="00485EE2"/>
    <w:rsid w:val="00486800"/>
    <w:rsid w:val="0048681B"/>
    <w:rsid w:val="00486D94"/>
    <w:rsid w:val="00486F0C"/>
    <w:rsid w:val="00486F51"/>
    <w:rsid w:val="00486F68"/>
    <w:rsid w:val="004871E0"/>
    <w:rsid w:val="00487282"/>
    <w:rsid w:val="00487326"/>
    <w:rsid w:val="0048736C"/>
    <w:rsid w:val="00487BE5"/>
    <w:rsid w:val="00487CBA"/>
    <w:rsid w:val="0049032D"/>
    <w:rsid w:val="00490637"/>
    <w:rsid w:val="00490774"/>
    <w:rsid w:val="00490BB3"/>
    <w:rsid w:val="00490C81"/>
    <w:rsid w:val="00490E05"/>
    <w:rsid w:val="0049113F"/>
    <w:rsid w:val="004911E5"/>
    <w:rsid w:val="004912BD"/>
    <w:rsid w:val="0049164D"/>
    <w:rsid w:val="00491D1A"/>
    <w:rsid w:val="00491EB5"/>
    <w:rsid w:val="00492306"/>
    <w:rsid w:val="00492331"/>
    <w:rsid w:val="0049237F"/>
    <w:rsid w:val="00492AC1"/>
    <w:rsid w:val="0049318C"/>
    <w:rsid w:val="004932FA"/>
    <w:rsid w:val="0049352B"/>
    <w:rsid w:val="004935DA"/>
    <w:rsid w:val="004937B6"/>
    <w:rsid w:val="00493AAD"/>
    <w:rsid w:val="00493EC5"/>
    <w:rsid w:val="00494125"/>
    <w:rsid w:val="004944EE"/>
    <w:rsid w:val="004944F1"/>
    <w:rsid w:val="004948C8"/>
    <w:rsid w:val="004948CA"/>
    <w:rsid w:val="00494922"/>
    <w:rsid w:val="00494954"/>
    <w:rsid w:val="00494A3E"/>
    <w:rsid w:val="00494BBE"/>
    <w:rsid w:val="00494D0B"/>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819"/>
    <w:rsid w:val="004A1BEE"/>
    <w:rsid w:val="004A20DF"/>
    <w:rsid w:val="004A215D"/>
    <w:rsid w:val="004A2255"/>
    <w:rsid w:val="004A2688"/>
    <w:rsid w:val="004A2A52"/>
    <w:rsid w:val="004A2AF8"/>
    <w:rsid w:val="004A2CA2"/>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73"/>
    <w:rsid w:val="004A6D6F"/>
    <w:rsid w:val="004A6FB8"/>
    <w:rsid w:val="004A75C9"/>
    <w:rsid w:val="004A767B"/>
    <w:rsid w:val="004A7E49"/>
    <w:rsid w:val="004B0B86"/>
    <w:rsid w:val="004B0EDB"/>
    <w:rsid w:val="004B0F2C"/>
    <w:rsid w:val="004B15E1"/>
    <w:rsid w:val="004B16C8"/>
    <w:rsid w:val="004B1705"/>
    <w:rsid w:val="004B2102"/>
    <w:rsid w:val="004B2F32"/>
    <w:rsid w:val="004B2F5A"/>
    <w:rsid w:val="004B33A0"/>
    <w:rsid w:val="004B3431"/>
    <w:rsid w:val="004B3744"/>
    <w:rsid w:val="004B3C2D"/>
    <w:rsid w:val="004B3D0B"/>
    <w:rsid w:val="004B4077"/>
    <w:rsid w:val="004B435B"/>
    <w:rsid w:val="004B4405"/>
    <w:rsid w:val="004B4567"/>
    <w:rsid w:val="004B46B0"/>
    <w:rsid w:val="004B4A13"/>
    <w:rsid w:val="004B4B3F"/>
    <w:rsid w:val="004B4DF0"/>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CE8"/>
    <w:rsid w:val="004C2EBE"/>
    <w:rsid w:val="004C300E"/>
    <w:rsid w:val="004C328F"/>
    <w:rsid w:val="004C3423"/>
    <w:rsid w:val="004C3FC1"/>
    <w:rsid w:val="004C4376"/>
    <w:rsid w:val="004C43F9"/>
    <w:rsid w:val="004C4B79"/>
    <w:rsid w:val="004C4D5E"/>
    <w:rsid w:val="004C526A"/>
    <w:rsid w:val="004C54EE"/>
    <w:rsid w:val="004C569B"/>
    <w:rsid w:val="004C58A6"/>
    <w:rsid w:val="004C58A7"/>
    <w:rsid w:val="004C58FA"/>
    <w:rsid w:val="004C5DF6"/>
    <w:rsid w:val="004C5EBA"/>
    <w:rsid w:val="004C65DB"/>
    <w:rsid w:val="004C682C"/>
    <w:rsid w:val="004C6E25"/>
    <w:rsid w:val="004C6FA0"/>
    <w:rsid w:val="004C7114"/>
    <w:rsid w:val="004C715F"/>
    <w:rsid w:val="004C7230"/>
    <w:rsid w:val="004C7E5D"/>
    <w:rsid w:val="004D088B"/>
    <w:rsid w:val="004D165C"/>
    <w:rsid w:val="004D1E62"/>
    <w:rsid w:val="004D1FD1"/>
    <w:rsid w:val="004D2170"/>
    <w:rsid w:val="004D2448"/>
    <w:rsid w:val="004D2527"/>
    <w:rsid w:val="004D27E4"/>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84D"/>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A5"/>
    <w:rsid w:val="004E6BE6"/>
    <w:rsid w:val="004E6C78"/>
    <w:rsid w:val="004E6CAA"/>
    <w:rsid w:val="004E6D4E"/>
    <w:rsid w:val="004E70D5"/>
    <w:rsid w:val="004E74AD"/>
    <w:rsid w:val="004E785F"/>
    <w:rsid w:val="004E7A36"/>
    <w:rsid w:val="004E7F59"/>
    <w:rsid w:val="004F0256"/>
    <w:rsid w:val="004F03DF"/>
    <w:rsid w:val="004F0A69"/>
    <w:rsid w:val="004F0B5D"/>
    <w:rsid w:val="004F1192"/>
    <w:rsid w:val="004F11D5"/>
    <w:rsid w:val="004F14A3"/>
    <w:rsid w:val="004F1776"/>
    <w:rsid w:val="004F1A17"/>
    <w:rsid w:val="004F1B58"/>
    <w:rsid w:val="004F1B62"/>
    <w:rsid w:val="004F23CF"/>
    <w:rsid w:val="004F29FA"/>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CA6"/>
    <w:rsid w:val="004F5DA4"/>
    <w:rsid w:val="004F6587"/>
    <w:rsid w:val="004F68A5"/>
    <w:rsid w:val="004F6E23"/>
    <w:rsid w:val="004F6E75"/>
    <w:rsid w:val="004F77B2"/>
    <w:rsid w:val="004F78E1"/>
    <w:rsid w:val="005000E4"/>
    <w:rsid w:val="0050066D"/>
    <w:rsid w:val="00500786"/>
    <w:rsid w:val="00500BF8"/>
    <w:rsid w:val="00500C6D"/>
    <w:rsid w:val="005011B0"/>
    <w:rsid w:val="005014A8"/>
    <w:rsid w:val="00501517"/>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699"/>
    <w:rsid w:val="00504C1D"/>
    <w:rsid w:val="00504FB8"/>
    <w:rsid w:val="005055D8"/>
    <w:rsid w:val="005055E3"/>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2F73"/>
    <w:rsid w:val="0051345E"/>
    <w:rsid w:val="00513716"/>
    <w:rsid w:val="00513739"/>
    <w:rsid w:val="005137F9"/>
    <w:rsid w:val="00513CE6"/>
    <w:rsid w:val="00513F17"/>
    <w:rsid w:val="005145F2"/>
    <w:rsid w:val="005149BB"/>
    <w:rsid w:val="0051555F"/>
    <w:rsid w:val="0051585A"/>
    <w:rsid w:val="00515C7A"/>
    <w:rsid w:val="0051618E"/>
    <w:rsid w:val="00516BA1"/>
    <w:rsid w:val="00516E0E"/>
    <w:rsid w:val="0051721F"/>
    <w:rsid w:val="00517349"/>
    <w:rsid w:val="00517877"/>
    <w:rsid w:val="00517D58"/>
    <w:rsid w:val="00517E90"/>
    <w:rsid w:val="00517FA9"/>
    <w:rsid w:val="00520147"/>
    <w:rsid w:val="005203DE"/>
    <w:rsid w:val="005208C2"/>
    <w:rsid w:val="0052090E"/>
    <w:rsid w:val="00520C04"/>
    <w:rsid w:val="00520D78"/>
    <w:rsid w:val="00520FB0"/>
    <w:rsid w:val="00521098"/>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1EF"/>
    <w:rsid w:val="00523A04"/>
    <w:rsid w:val="00523B74"/>
    <w:rsid w:val="00523DFC"/>
    <w:rsid w:val="00523FF6"/>
    <w:rsid w:val="0052429E"/>
    <w:rsid w:val="005242ED"/>
    <w:rsid w:val="005245C1"/>
    <w:rsid w:val="005249BA"/>
    <w:rsid w:val="00524E44"/>
    <w:rsid w:val="00524EAE"/>
    <w:rsid w:val="005252D1"/>
    <w:rsid w:val="0052537E"/>
    <w:rsid w:val="005259DC"/>
    <w:rsid w:val="00525D2F"/>
    <w:rsid w:val="00525EC4"/>
    <w:rsid w:val="00525EC7"/>
    <w:rsid w:val="005262BD"/>
    <w:rsid w:val="005265BC"/>
    <w:rsid w:val="005265D2"/>
    <w:rsid w:val="00526704"/>
    <w:rsid w:val="005268D7"/>
    <w:rsid w:val="0052694C"/>
    <w:rsid w:val="00526970"/>
    <w:rsid w:val="0052699D"/>
    <w:rsid w:val="00526BB1"/>
    <w:rsid w:val="00526C4B"/>
    <w:rsid w:val="00527293"/>
    <w:rsid w:val="0052731E"/>
    <w:rsid w:val="00527499"/>
    <w:rsid w:val="0052753B"/>
    <w:rsid w:val="00527E23"/>
    <w:rsid w:val="005301C0"/>
    <w:rsid w:val="005306BC"/>
    <w:rsid w:val="005307A0"/>
    <w:rsid w:val="00530A4A"/>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6243"/>
    <w:rsid w:val="005364D8"/>
    <w:rsid w:val="00536556"/>
    <w:rsid w:val="00536702"/>
    <w:rsid w:val="00537095"/>
    <w:rsid w:val="00537200"/>
    <w:rsid w:val="00537403"/>
    <w:rsid w:val="005374D6"/>
    <w:rsid w:val="00537596"/>
    <w:rsid w:val="005378F2"/>
    <w:rsid w:val="00537908"/>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377"/>
    <w:rsid w:val="00542412"/>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FE"/>
    <w:rsid w:val="00545DE1"/>
    <w:rsid w:val="00546068"/>
    <w:rsid w:val="00546508"/>
    <w:rsid w:val="00546584"/>
    <w:rsid w:val="0054664C"/>
    <w:rsid w:val="0054744A"/>
    <w:rsid w:val="005474AD"/>
    <w:rsid w:val="005478D2"/>
    <w:rsid w:val="00547D9E"/>
    <w:rsid w:val="00547E36"/>
    <w:rsid w:val="00547EA6"/>
    <w:rsid w:val="00547EC3"/>
    <w:rsid w:val="0055013E"/>
    <w:rsid w:val="005505E9"/>
    <w:rsid w:val="00550EF2"/>
    <w:rsid w:val="0055163A"/>
    <w:rsid w:val="0055167A"/>
    <w:rsid w:val="0055182E"/>
    <w:rsid w:val="005519DF"/>
    <w:rsid w:val="00551D52"/>
    <w:rsid w:val="00551E7B"/>
    <w:rsid w:val="0055247E"/>
    <w:rsid w:val="005528AA"/>
    <w:rsid w:val="0055310D"/>
    <w:rsid w:val="00553252"/>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A0C"/>
    <w:rsid w:val="00556DDC"/>
    <w:rsid w:val="00557405"/>
    <w:rsid w:val="0055741F"/>
    <w:rsid w:val="005576C2"/>
    <w:rsid w:val="00557840"/>
    <w:rsid w:val="00557CDE"/>
    <w:rsid w:val="00560677"/>
    <w:rsid w:val="005608A4"/>
    <w:rsid w:val="00560C9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8BD"/>
    <w:rsid w:val="005659E0"/>
    <w:rsid w:val="00565A50"/>
    <w:rsid w:val="00566010"/>
    <w:rsid w:val="005660A2"/>
    <w:rsid w:val="00566151"/>
    <w:rsid w:val="00566255"/>
    <w:rsid w:val="00566532"/>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CB1"/>
    <w:rsid w:val="005830E6"/>
    <w:rsid w:val="00583187"/>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364"/>
    <w:rsid w:val="00587974"/>
    <w:rsid w:val="00587AB1"/>
    <w:rsid w:val="00587B11"/>
    <w:rsid w:val="00587F0F"/>
    <w:rsid w:val="005900BC"/>
    <w:rsid w:val="005901C2"/>
    <w:rsid w:val="005902FA"/>
    <w:rsid w:val="0059094D"/>
    <w:rsid w:val="00590B57"/>
    <w:rsid w:val="00590D7A"/>
    <w:rsid w:val="00591152"/>
    <w:rsid w:val="00591264"/>
    <w:rsid w:val="005913ED"/>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02F"/>
    <w:rsid w:val="00594177"/>
    <w:rsid w:val="00594197"/>
    <w:rsid w:val="00594221"/>
    <w:rsid w:val="00594834"/>
    <w:rsid w:val="00594DE5"/>
    <w:rsid w:val="005952CF"/>
    <w:rsid w:val="00595B59"/>
    <w:rsid w:val="00595D0F"/>
    <w:rsid w:val="0059606E"/>
    <w:rsid w:val="0059609C"/>
    <w:rsid w:val="0059618B"/>
    <w:rsid w:val="00596839"/>
    <w:rsid w:val="00597582"/>
    <w:rsid w:val="005978D0"/>
    <w:rsid w:val="00597DD0"/>
    <w:rsid w:val="00597E21"/>
    <w:rsid w:val="005A00D5"/>
    <w:rsid w:val="005A022B"/>
    <w:rsid w:val="005A0310"/>
    <w:rsid w:val="005A094F"/>
    <w:rsid w:val="005A0B2D"/>
    <w:rsid w:val="005A0F58"/>
    <w:rsid w:val="005A1248"/>
    <w:rsid w:val="005A12E6"/>
    <w:rsid w:val="005A14A7"/>
    <w:rsid w:val="005A150F"/>
    <w:rsid w:val="005A1AF4"/>
    <w:rsid w:val="005A1B60"/>
    <w:rsid w:val="005A2217"/>
    <w:rsid w:val="005A2ADE"/>
    <w:rsid w:val="005A304C"/>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2EE"/>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3D1"/>
    <w:rsid w:val="005B269A"/>
    <w:rsid w:val="005B2715"/>
    <w:rsid w:val="005B2853"/>
    <w:rsid w:val="005B2B73"/>
    <w:rsid w:val="005B2FEA"/>
    <w:rsid w:val="005B3D1D"/>
    <w:rsid w:val="005B3E30"/>
    <w:rsid w:val="005B3F53"/>
    <w:rsid w:val="005B4416"/>
    <w:rsid w:val="005B4A31"/>
    <w:rsid w:val="005B4E55"/>
    <w:rsid w:val="005B5858"/>
    <w:rsid w:val="005B5C1C"/>
    <w:rsid w:val="005B5DAA"/>
    <w:rsid w:val="005B619C"/>
    <w:rsid w:val="005B6244"/>
    <w:rsid w:val="005B64AE"/>
    <w:rsid w:val="005B64D1"/>
    <w:rsid w:val="005B69E7"/>
    <w:rsid w:val="005B6F0D"/>
    <w:rsid w:val="005B7112"/>
    <w:rsid w:val="005B7164"/>
    <w:rsid w:val="005B7290"/>
    <w:rsid w:val="005B75D9"/>
    <w:rsid w:val="005B7BAE"/>
    <w:rsid w:val="005B7BB0"/>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FF"/>
    <w:rsid w:val="005C2401"/>
    <w:rsid w:val="005C2E2F"/>
    <w:rsid w:val="005C326F"/>
    <w:rsid w:val="005C37D0"/>
    <w:rsid w:val="005C3A3B"/>
    <w:rsid w:val="005C3BE1"/>
    <w:rsid w:val="005C3FD3"/>
    <w:rsid w:val="005C453E"/>
    <w:rsid w:val="005C4BB4"/>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B16"/>
    <w:rsid w:val="005C7CB5"/>
    <w:rsid w:val="005C7D3D"/>
    <w:rsid w:val="005C7D48"/>
    <w:rsid w:val="005C7FE9"/>
    <w:rsid w:val="005D0042"/>
    <w:rsid w:val="005D0225"/>
    <w:rsid w:val="005D0782"/>
    <w:rsid w:val="005D0F4D"/>
    <w:rsid w:val="005D11A4"/>
    <w:rsid w:val="005D1244"/>
    <w:rsid w:val="005D12CB"/>
    <w:rsid w:val="005D1844"/>
    <w:rsid w:val="005D188D"/>
    <w:rsid w:val="005D1D06"/>
    <w:rsid w:val="005D1FB9"/>
    <w:rsid w:val="005D2498"/>
    <w:rsid w:val="005D24AF"/>
    <w:rsid w:val="005D2673"/>
    <w:rsid w:val="005D270E"/>
    <w:rsid w:val="005D30E7"/>
    <w:rsid w:val="005D31C6"/>
    <w:rsid w:val="005D33CC"/>
    <w:rsid w:val="005D3412"/>
    <w:rsid w:val="005D3477"/>
    <w:rsid w:val="005D3938"/>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15"/>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99B"/>
    <w:rsid w:val="005E3B83"/>
    <w:rsid w:val="005E3C3D"/>
    <w:rsid w:val="005E3FC4"/>
    <w:rsid w:val="005E4161"/>
    <w:rsid w:val="005E418C"/>
    <w:rsid w:val="005E426B"/>
    <w:rsid w:val="005E4460"/>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9A4"/>
    <w:rsid w:val="005F0AF3"/>
    <w:rsid w:val="005F0B28"/>
    <w:rsid w:val="005F0EBC"/>
    <w:rsid w:val="005F11D1"/>
    <w:rsid w:val="005F130E"/>
    <w:rsid w:val="005F1464"/>
    <w:rsid w:val="005F14B7"/>
    <w:rsid w:val="005F159A"/>
    <w:rsid w:val="005F1766"/>
    <w:rsid w:val="005F185A"/>
    <w:rsid w:val="005F1C58"/>
    <w:rsid w:val="005F1F50"/>
    <w:rsid w:val="005F2152"/>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871"/>
    <w:rsid w:val="005F4E6D"/>
    <w:rsid w:val="005F4FEF"/>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4"/>
    <w:rsid w:val="005F7547"/>
    <w:rsid w:val="005F7947"/>
    <w:rsid w:val="005F7986"/>
    <w:rsid w:val="005F7E11"/>
    <w:rsid w:val="005F7F0C"/>
    <w:rsid w:val="005F7F4A"/>
    <w:rsid w:val="006001BA"/>
    <w:rsid w:val="00600201"/>
    <w:rsid w:val="006002C5"/>
    <w:rsid w:val="006003DF"/>
    <w:rsid w:val="0060052C"/>
    <w:rsid w:val="0060059A"/>
    <w:rsid w:val="00600DBB"/>
    <w:rsid w:val="00600FE2"/>
    <w:rsid w:val="0060123C"/>
    <w:rsid w:val="00601791"/>
    <w:rsid w:val="006019B5"/>
    <w:rsid w:val="00601A5C"/>
    <w:rsid w:val="00601BCD"/>
    <w:rsid w:val="00601DB0"/>
    <w:rsid w:val="00602587"/>
    <w:rsid w:val="00602C04"/>
    <w:rsid w:val="00602F6F"/>
    <w:rsid w:val="0060312F"/>
    <w:rsid w:val="00603390"/>
    <w:rsid w:val="0060341C"/>
    <w:rsid w:val="0060375E"/>
    <w:rsid w:val="00603896"/>
    <w:rsid w:val="00603D34"/>
    <w:rsid w:val="00603E91"/>
    <w:rsid w:val="00603EDC"/>
    <w:rsid w:val="00603F19"/>
    <w:rsid w:val="00603FC8"/>
    <w:rsid w:val="00604144"/>
    <w:rsid w:val="006044DD"/>
    <w:rsid w:val="00604541"/>
    <w:rsid w:val="0060469B"/>
    <w:rsid w:val="00604D31"/>
    <w:rsid w:val="00604E5C"/>
    <w:rsid w:val="00604E8F"/>
    <w:rsid w:val="006054B8"/>
    <w:rsid w:val="006054CF"/>
    <w:rsid w:val="00605BA6"/>
    <w:rsid w:val="00605BF7"/>
    <w:rsid w:val="00605D12"/>
    <w:rsid w:val="00605FAC"/>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921"/>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873"/>
    <w:rsid w:val="00617A5D"/>
    <w:rsid w:val="00617AD3"/>
    <w:rsid w:val="00617DA8"/>
    <w:rsid w:val="006208E1"/>
    <w:rsid w:val="00620FB9"/>
    <w:rsid w:val="0062103D"/>
    <w:rsid w:val="0062115B"/>
    <w:rsid w:val="00621240"/>
    <w:rsid w:val="00621321"/>
    <w:rsid w:val="00621636"/>
    <w:rsid w:val="00621642"/>
    <w:rsid w:val="0062169F"/>
    <w:rsid w:val="00621BAD"/>
    <w:rsid w:val="00621D38"/>
    <w:rsid w:val="00621DEA"/>
    <w:rsid w:val="00621F0D"/>
    <w:rsid w:val="00622044"/>
    <w:rsid w:val="00622237"/>
    <w:rsid w:val="006223DD"/>
    <w:rsid w:val="006224F7"/>
    <w:rsid w:val="00622544"/>
    <w:rsid w:val="00622554"/>
    <w:rsid w:val="00622668"/>
    <w:rsid w:val="006226BC"/>
    <w:rsid w:val="00622808"/>
    <w:rsid w:val="006228AB"/>
    <w:rsid w:val="006232F1"/>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98"/>
    <w:rsid w:val="006260A2"/>
    <w:rsid w:val="006262B2"/>
    <w:rsid w:val="006262D3"/>
    <w:rsid w:val="006267D5"/>
    <w:rsid w:val="00626889"/>
    <w:rsid w:val="006269DD"/>
    <w:rsid w:val="00626BC6"/>
    <w:rsid w:val="00626CC7"/>
    <w:rsid w:val="00626E9B"/>
    <w:rsid w:val="006270FC"/>
    <w:rsid w:val="0062767C"/>
    <w:rsid w:val="006277C1"/>
    <w:rsid w:val="0063019F"/>
    <w:rsid w:val="0063027F"/>
    <w:rsid w:val="0063046E"/>
    <w:rsid w:val="0063064D"/>
    <w:rsid w:val="00630819"/>
    <w:rsid w:val="00630D1E"/>
    <w:rsid w:val="00630DFB"/>
    <w:rsid w:val="00630F44"/>
    <w:rsid w:val="006311FE"/>
    <w:rsid w:val="00631309"/>
    <w:rsid w:val="006313FE"/>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037"/>
    <w:rsid w:val="0063780F"/>
    <w:rsid w:val="00637ACB"/>
    <w:rsid w:val="00637CC6"/>
    <w:rsid w:val="00640091"/>
    <w:rsid w:val="006402A7"/>
    <w:rsid w:val="00640369"/>
    <w:rsid w:val="0064072F"/>
    <w:rsid w:val="006409A5"/>
    <w:rsid w:val="00640C52"/>
    <w:rsid w:val="00640E19"/>
    <w:rsid w:val="00640E20"/>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000"/>
    <w:rsid w:val="00650707"/>
    <w:rsid w:val="00651179"/>
    <w:rsid w:val="006512E3"/>
    <w:rsid w:val="00651595"/>
    <w:rsid w:val="006517D0"/>
    <w:rsid w:val="006525CF"/>
    <w:rsid w:val="006527D5"/>
    <w:rsid w:val="00652991"/>
    <w:rsid w:val="006529FF"/>
    <w:rsid w:val="00652B2C"/>
    <w:rsid w:val="00652E69"/>
    <w:rsid w:val="0065310A"/>
    <w:rsid w:val="00653850"/>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B6B"/>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569"/>
    <w:rsid w:val="00661718"/>
    <w:rsid w:val="00661AD1"/>
    <w:rsid w:val="00661BFF"/>
    <w:rsid w:val="00661C3A"/>
    <w:rsid w:val="00661F4E"/>
    <w:rsid w:val="006620D1"/>
    <w:rsid w:val="0066223F"/>
    <w:rsid w:val="0066241C"/>
    <w:rsid w:val="006625F1"/>
    <w:rsid w:val="00662673"/>
    <w:rsid w:val="00662682"/>
    <w:rsid w:val="0066275E"/>
    <w:rsid w:val="00663454"/>
    <w:rsid w:val="0066357B"/>
    <w:rsid w:val="00663D82"/>
    <w:rsid w:val="00663F28"/>
    <w:rsid w:val="0066439A"/>
    <w:rsid w:val="0066443D"/>
    <w:rsid w:val="00664746"/>
    <w:rsid w:val="006649BC"/>
    <w:rsid w:val="00664A46"/>
    <w:rsid w:val="00664D2D"/>
    <w:rsid w:val="00664F7E"/>
    <w:rsid w:val="00665A62"/>
    <w:rsid w:val="00665AAD"/>
    <w:rsid w:val="00665CA2"/>
    <w:rsid w:val="006660E7"/>
    <w:rsid w:val="00666141"/>
    <w:rsid w:val="00666242"/>
    <w:rsid w:val="00666664"/>
    <w:rsid w:val="00666690"/>
    <w:rsid w:val="00666A4F"/>
    <w:rsid w:val="00666C68"/>
    <w:rsid w:val="00666D4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3BC0"/>
    <w:rsid w:val="006741B7"/>
    <w:rsid w:val="00674566"/>
    <w:rsid w:val="006748A4"/>
    <w:rsid w:val="00674C3D"/>
    <w:rsid w:val="0067529D"/>
    <w:rsid w:val="00675573"/>
    <w:rsid w:val="00675980"/>
    <w:rsid w:val="006759F9"/>
    <w:rsid w:val="00675A0F"/>
    <w:rsid w:val="00675AB9"/>
    <w:rsid w:val="00675B7B"/>
    <w:rsid w:val="00675E89"/>
    <w:rsid w:val="00676117"/>
    <w:rsid w:val="00676233"/>
    <w:rsid w:val="0067638D"/>
    <w:rsid w:val="00676425"/>
    <w:rsid w:val="00676580"/>
    <w:rsid w:val="00676777"/>
    <w:rsid w:val="00676B6D"/>
    <w:rsid w:val="00676F9F"/>
    <w:rsid w:val="006772CC"/>
    <w:rsid w:val="0067784C"/>
    <w:rsid w:val="00677D4F"/>
    <w:rsid w:val="00677F1A"/>
    <w:rsid w:val="00680059"/>
    <w:rsid w:val="00680079"/>
    <w:rsid w:val="00680136"/>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C2C"/>
    <w:rsid w:val="00685FBE"/>
    <w:rsid w:val="0068602C"/>
    <w:rsid w:val="0068666D"/>
    <w:rsid w:val="006867C8"/>
    <w:rsid w:val="00686C25"/>
    <w:rsid w:val="00687241"/>
    <w:rsid w:val="0068728B"/>
    <w:rsid w:val="00687484"/>
    <w:rsid w:val="006876A2"/>
    <w:rsid w:val="006878DE"/>
    <w:rsid w:val="00687D3F"/>
    <w:rsid w:val="00687D81"/>
    <w:rsid w:val="006908AF"/>
    <w:rsid w:val="006909C7"/>
    <w:rsid w:val="00690B4F"/>
    <w:rsid w:val="00690EB8"/>
    <w:rsid w:val="00691599"/>
    <w:rsid w:val="006917CA"/>
    <w:rsid w:val="0069181D"/>
    <w:rsid w:val="00691AA0"/>
    <w:rsid w:val="00691B14"/>
    <w:rsid w:val="00691BA6"/>
    <w:rsid w:val="00692002"/>
    <w:rsid w:val="00692087"/>
    <w:rsid w:val="006928BA"/>
    <w:rsid w:val="006928BD"/>
    <w:rsid w:val="00692B2A"/>
    <w:rsid w:val="00693044"/>
    <w:rsid w:val="0069355F"/>
    <w:rsid w:val="0069367C"/>
    <w:rsid w:val="0069381D"/>
    <w:rsid w:val="00693CC8"/>
    <w:rsid w:val="00693D10"/>
    <w:rsid w:val="00693DA4"/>
    <w:rsid w:val="00694346"/>
    <w:rsid w:val="006943AF"/>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A0905"/>
    <w:rsid w:val="006A09BC"/>
    <w:rsid w:val="006A09D9"/>
    <w:rsid w:val="006A0A27"/>
    <w:rsid w:val="006A0B87"/>
    <w:rsid w:val="006A0F15"/>
    <w:rsid w:val="006A0F26"/>
    <w:rsid w:val="006A1CAC"/>
    <w:rsid w:val="006A1DF5"/>
    <w:rsid w:val="006A1E40"/>
    <w:rsid w:val="006A1FCE"/>
    <w:rsid w:val="006A1FD1"/>
    <w:rsid w:val="006A215B"/>
    <w:rsid w:val="006A22CB"/>
    <w:rsid w:val="006A25FF"/>
    <w:rsid w:val="006A2B44"/>
    <w:rsid w:val="006A2FD1"/>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307"/>
    <w:rsid w:val="006A7682"/>
    <w:rsid w:val="006A7722"/>
    <w:rsid w:val="006A785E"/>
    <w:rsid w:val="006A797A"/>
    <w:rsid w:val="006B0165"/>
    <w:rsid w:val="006B021B"/>
    <w:rsid w:val="006B031B"/>
    <w:rsid w:val="006B039A"/>
    <w:rsid w:val="006B04EC"/>
    <w:rsid w:val="006B05CA"/>
    <w:rsid w:val="006B0A39"/>
    <w:rsid w:val="006B0DF2"/>
    <w:rsid w:val="006B0FD7"/>
    <w:rsid w:val="006B1614"/>
    <w:rsid w:val="006B1A59"/>
    <w:rsid w:val="006B1F21"/>
    <w:rsid w:val="006B210B"/>
    <w:rsid w:val="006B2332"/>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4FB9"/>
    <w:rsid w:val="006B5065"/>
    <w:rsid w:val="006B5749"/>
    <w:rsid w:val="006B5B48"/>
    <w:rsid w:val="006B5BDB"/>
    <w:rsid w:val="006B5EA8"/>
    <w:rsid w:val="006B6193"/>
    <w:rsid w:val="006B62B2"/>
    <w:rsid w:val="006B6376"/>
    <w:rsid w:val="006B6A77"/>
    <w:rsid w:val="006B6B9F"/>
    <w:rsid w:val="006B6C58"/>
    <w:rsid w:val="006B6F8E"/>
    <w:rsid w:val="006B7666"/>
    <w:rsid w:val="006B7A6A"/>
    <w:rsid w:val="006B7BD7"/>
    <w:rsid w:val="006B7CF1"/>
    <w:rsid w:val="006B7FE6"/>
    <w:rsid w:val="006C0084"/>
    <w:rsid w:val="006C0363"/>
    <w:rsid w:val="006C03E4"/>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1E04"/>
    <w:rsid w:val="006D24CA"/>
    <w:rsid w:val="006D2816"/>
    <w:rsid w:val="006D2823"/>
    <w:rsid w:val="006D28FC"/>
    <w:rsid w:val="006D35F0"/>
    <w:rsid w:val="006D39F9"/>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42F"/>
    <w:rsid w:val="006D6685"/>
    <w:rsid w:val="006D6769"/>
    <w:rsid w:val="006D72D9"/>
    <w:rsid w:val="006D7C21"/>
    <w:rsid w:val="006E03D7"/>
    <w:rsid w:val="006E042B"/>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481"/>
    <w:rsid w:val="006E6A33"/>
    <w:rsid w:val="006E6FB6"/>
    <w:rsid w:val="006E7526"/>
    <w:rsid w:val="006E79D1"/>
    <w:rsid w:val="006E7B14"/>
    <w:rsid w:val="006E7E01"/>
    <w:rsid w:val="006E7F3E"/>
    <w:rsid w:val="006F06ED"/>
    <w:rsid w:val="006F1195"/>
    <w:rsid w:val="006F16B3"/>
    <w:rsid w:val="006F185E"/>
    <w:rsid w:val="006F1955"/>
    <w:rsid w:val="006F1C7C"/>
    <w:rsid w:val="006F2231"/>
    <w:rsid w:val="006F2281"/>
    <w:rsid w:val="006F2488"/>
    <w:rsid w:val="006F25A3"/>
    <w:rsid w:val="006F28AE"/>
    <w:rsid w:val="006F2B48"/>
    <w:rsid w:val="006F2FF2"/>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AAA"/>
    <w:rsid w:val="00700267"/>
    <w:rsid w:val="00700953"/>
    <w:rsid w:val="00700A19"/>
    <w:rsid w:val="00700DB8"/>
    <w:rsid w:val="00700F66"/>
    <w:rsid w:val="00701A58"/>
    <w:rsid w:val="00701B16"/>
    <w:rsid w:val="00701BF0"/>
    <w:rsid w:val="007026BE"/>
    <w:rsid w:val="00702D49"/>
    <w:rsid w:val="00702DCE"/>
    <w:rsid w:val="00702FB7"/>
    <w:rsid w:val="00703260"/>
    <w:rsid w:val="007033C1"/>
    <w:rsid w:val="007036FC"/>
    <w:rsid w:val="00703B76"/>
    <w:rsid w:val="00703E07"/>
    <w:rsid w:val="00704431"/>
    <w:rsid w:val="007047EC"/>
    <w:rsid w:val="007048F5"/>
    <w:rsid w:val="0070493A"/>
    <w:rsid w:val="00704E63"/>
    <w:rsid w:val="00704F67"/>
    <w:rsid w:val="0070528A"/>
    <w:rsid w:val="007054BB"/>
    <w:rsid w:val="00705798"/>
    <w:rsid w:val="007057DE"/>
    <w:rsid w:val="00705D0E"/>
    <w:rsid w:val="00705D15"/>
    <w:rsid w:val="00705EE9"/>
    <w:rsid w:val="00706098"/>
    <w:rsid w:val="0070646B"/>
    <w:rsid w:val="007066AF"/>
    <w:rsid w:val="007068DD"/>
    <w:rsid w:val="00706C40"/>
    <w:rsid w:val="00707001"/>
    <w:rsid w:val="00707069"/>
    <w:rsid w:val="007071AF"/>
    <w:rsid w:val="007101AE"/>
    <w:rsid w:val="00710203"/>
    <w:rsid w:val="007103AD"/>
    <w:rsid w:val="00710597"/>
    <w:rsid w:val="0071095D"/>
    <w:rsid w:val="00710CE8"/>
    <w:rsid w:val="00710FE8"/>
    <w:rsid w:val="0071135D"/>
    <w:rsid w:val="007114F7"/>
    <w:rsid w:val="0071157A"/>
    <w:rsid w:val="00711A9B"/>
    <w:rsid w:val="00711DCE"/>
    <w:rsid w:val="007121BE"/>
    <w:rsid w:val="0071246C"/>
    <w:rsid w:val="007125DD"/>
    <w:rsid w:val="007126A3"/>
    <w:rsid w:val="007126AC"/>
    <w:rsid w:val="00712B2F"/>
    <w:rsid w:val="00712C89"/>
    <w:rsid w:val="0071322A"/>
    <w:rsid w:val="0071332E"/>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9AE"/>
    <w:rsid w:val="00716A39"/>
    <w:rsid w:val="00716C21"/>
    <w:rsid w:val="00717380"/>
    <w:rsid w:val="0071748E"/>
    <w:rsid w:val="00717EBF"/>
    <w:rsid w:val="007201BC"/>
    <w:rsid w:val="007203E6"/>
    <w:rsid w:val="00720C36"/>
    <w:rsid w:val="00720D64"/>
    <w:rsid w:val="00720FD3"/>
    <w:rsid w:val="00721586"/>
    <w:rsid w:val="007216DF"/>
    <w:rsid w:val="00721C44"/>
    <w:rsid w:val="00721C96"/>
    <w:rsid w:val="00721ED7"/>
    <w:rsid w:val="0072227B"/>
    <w:rsid w:val="007222E4"/>
    <w:rsid w:val="00722365"/>
    <w:rsid w:val="00722569"/>
    <w:rsid w:val="007226EC"/>
    <w:rsid w:val="00722727"/>
    <w:rsid w:val="00722DC2"/>
    <w:rsid w:val="00723177"/>
    <w:rsid w:val="00723494"/>
    <w:rsid w:val="007234AF"/>
    <w:rsid w:val="0072368B"/>
    <w:rsid w:val="007239F8"/>
    <w:rsid w:val="00723D48"/>
    <w:rsid w:val="00724766"/>
    <w:rsid w:val="00724C1F"/>
    <w:rsid w:val="00724EF3"/>
    <w:rsid w:val="0072514B"/>
    <w:rsid w:val="00725181"/>
    <w:rsid w:val="00725507"/>
    <w:rsid w:val="00725520"/>
    <w:rsid w:val="00725D1F"/>
    <w:rsid w:val="00725F80"/>
    <w:rsid w:val="007261F6"/>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128A"/>
    <w:rsid w:val="007314A7"/>
    <w:rsid w:val="0073153E"/>
    <w:rsid w:val="00731AD7"/>
    <w:rsid w:val="00731AFB"/>
    <w:rsid w:val="00731E18"/>
    <w:rsid w:val="00731E23"/>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17"/>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765"/>
    <w:rsid w:val="007438EF"/>
    <w:rsid w:val="00743AAF"/>
    <w:rsid w:val="00743B2B"/>
    <w:rsid w:val="00743CC9"/>
    <w:rsid w:val="00743F9C"/>
    <w:rsid w:val="00743FCD"/>
    <w:rsid w:val="0074432D"/>
    <w:rsid w:val="00744542"/>
    <w:rsid w:val="00744737"/>
    <w:rsid w:val="00744B9F"/>
    <w:rsid w:val="00744D64"/>
    <w:rsid w:val="00744FF8"/>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843"/>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4028"/>
    <w:rsid w:val="007542FB"/>
    <w:rsid w:val="0075439B"/>
    <w:rsid w:val="007545C2"/>
    <w:rsid w:val="007546EC"/>
    <w:rsid w:val="00754DA2"/>
    <w:rsid w:val="00754E47"/>
    <w:rsid w:val="00754F34"/>
    <w:rsid w:val="00754FB8"/>
    <w:rsid w:val="007550D9"/>
    <w:rsid w:val="007551FE"/>
    <w:rsid w:val="0075534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4C"/>
    <w:rsid w:val="0075746D"/>
    <w:rsid w:val="007574A9"/>
    <w:rsid w:val="0076028A"/>
    <w:rsid w:val="00760688"/>
    <w:rsid w:val="00760856"/>
    <w:rsid w:val="007614A3"/>
    <w:rsid w:val="00761709"/>
    <w:rsid w:val="00761F18"/>
    <w:rsid w:val="00761FFC"/>
    <w:rsid w:val="00762555"/>
    <w:rsid w:val="0076268C"/>
    <w:rsid w:val="007626FC"/>
    <w:rsid w:val="00762858"/>
    <w:rsid w:val="00762949"/>
    <w:rsid w:val="00763152"/>
    <w:rsid w:val="00763440"/>
    <w:rsid w:val="00763A9C"/>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9DE"/>
    <w:rsid w:val="00766B29"/>
    <w:rsid w:val="00766BD1"/>
    <w:rsid w:val="00766CA2"/>
    <w:rsid w:val="00766DE4"/>
    <w:rsid w:val="007670B9"/>
    <w:rsid w:val="007670C1"/>
    <w:rsid w:val="0076724E"/>
    <w:rsid w:val="007674A5"/>
    <w:rsid w:val="0076793E"/>
    <w:rsid w:val="00767A83"/>
    <w:rsid w:val="00767E0E"/>
    <w:rsid w:val="0077013A"/>
    <w:rsid w:val="007702A8"/>
    <w:rsid w:val="00770586"/>
    <w:rsid w:val="007705A7"/>
    <w:rsid w:val="00770C29"/>
    <w:rsid w:val="00770D34"/>
    <w:rsid w:val="00770E9D"/>
    <w:rsid w:val="00771084"/>
    <w:rsid w:val="007710FC"/>
    <w:rsid w:val="00771239"/>
    <w:rsid w:val="00771EA7"/>
    <w:rsid w:val="007721CC"/>
    <w:rsid w:val="00772590"/>
    <w:rsid w:val="007726D3"/>
    <w:rsid w:val="00772EDE"/>
    <w:rsid w:val="00772F52"/>
    <w:rsid w:val="00773177"/>
    <w:rsid w:val="0077324D"/>
    <w:rsid w:val="007732A2"/>
    <w:rsid w:val="0077340D"/>
    <w:rsid w:val="00773839"/>
    <w:rsid w:val="00773A40"/>
    <w:rsid w:val="007740D7"/>
    <w:rsid w:val="0077436F"/>
    <w:rsid w:val="00774A18"/>
    <w:rsid w:val="00774A9C"/>
    <w:rsid w:val="00774DDC"/>
    <w:rsid w:val="00774F4C"/>
    <w:rsid w:val="00774FB5"/>
    <w:rsid w:val="00775300"/>
    <w:rsid w:val="0077549D"/>
    <w:rsid w:val="00775C7B"/>
    <w:rsid w:val="00776463"/>
    <w:rsid w:val="007767CB"/>
    <w:rsid w:val="00776AC6"/>
    <w:rsid w:val="00777518"/>
    <w:rsid w:val="007778CE"/>
    <w:rsid w:val="00777A9B"/>
    <w:rsid w:val="00777BA4"/>
    <w:rsid w:val="00777BAC"/>
    <w:rsid w:val="00777BBC"/>
    <w:rsid w:val="00777F84"/>
    <w:rsid w:val="007803C2"/>
    <w:rsid w:val="00780515"/>
    <w:rsid w:val="0078056B"/>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2A9E"/>
    <w:rsid w:val="007830F2"/>
    <w:rsid w:val="0078330C"/>
    <w:rsid w:val="0078362F"/>
    <w:rsid w:val="007836CC"/>
    <w:rsid w:val="007838FA"/>
    <w:rsid w:val="00783BB2"/>
    <w:rsid w:val="00783FA1"/>
    <w:rsid w:val="00784117"/>
    <w:rsid w:val="007849C7"/>
    <w:rsid w:val="00784D3E"/>
    <w:rsid w:val="00784F48"/>
    <w:rsid w:val="0078517D"/>
    <w:rsid w:val="0078522A"/>
    <w:rsid w:val="00785B0F"/>
    <w:rsid w:val="00785C34"/>
    <w:rsid w:val="00785C42"/>
    <w:rsid w:val="00785EFF"/>
    <w:rsid w:val="007860F9"/>
    <w:rsid w:val="007867BC"/>
    <w:rsid w:val="0078686C"/>
    <w:rsid w:val="00786CE1"/>
    <w:rsid w:val="00786E66"/>
    <w:rsid w:val="007874EB"/>
    <w:rsid w:val="00787831"/>
    <w:rsid w:val="00787B4D"/>
    <w:rsid w:val="00787D65"/>
    <w:rsid w:val="00790259"/>
    <w:rsid w:val="007904E7"/>
    <w:rsid w:val="0079062F"/>
    <w:rsid w:val="00790AFB"/>
    <w:rsid w:val="00790C4E"/>
    <w:rsid w:val="00790EFA"/>
    <w:rsid w:val="00791181"/>
    <w:rsid w:val="007912BC"/>
    <w:rsid w:val="00791352"/>
    <w:rsid w:val="007915C5"/>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9E5"/>
    <w:rsid w:val="007942EA"/>
    <w:rsid w:val="00794920"/>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0B71"/>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936"/>
    <w:rsid w:val="007A3A05"/>
    <w:rsid w:val="007A3B03"/>
    <w:rsid w:val="007A4012"/>
    <w:rsid w:val="007A4062"/>
    <w:rsid w:val="007A4079"/>
    <w:rsid w:val="007A43CC"/>
    <w:rsid w:val="007A43E3"/>
    <w:rsid w:val="007A4739"/>
    <w:rsid w:val="007A48A1"/>
    <w:rsid w:val="007A4AEE"/>
    <w:rsid w:val="007A504D"/>
    <w:rsid w:val="007A5097"/>
    <w:rsid w:val="007A50A6"/>
    <w:rsid w:val="007A5137"/>
    <w:rsid w:val="007A515C"/>
    <w:rsid w:val="007A53AA"/>
    <w:rsid w:val="007A5840"/>
    <w:rsid w:val="007A5863"/>
    <w:rsid w:val="007A58D4"/>
    <w:rsid w:val="007A5F1B"/>
    <w:rsid w:val="007A5FBA"/>
    <w:rsid w:val="007A64FA"/>
    <w:rsid w:val="007A6528"/>
    <w:rsid w:val="007A6641"/>
    <w:rsid w:val="007A7089"/>
    <w:rsid w:val="007A7491"/>
    <w:rsid w:val="007A76EA"/>
    <w:rsid w:val="007B0517"/>
    <w:rsid w:val="007B0A12"/>
    <w:rsid w:val="007B0B25"/>
    <w:rsid w:val="007B0B99"/>
    <w:rsid w:val="007B0D01"/>
    <w:rsid w:val="007B1150"/>
    <w:rsid w:val="007B135E"/>
    <w:rsid w:val="007B13BA"/>
    <w:rsid w:val="007B15C7"/>
    <w:rsid w:val="007B1D18"/>
    <w:rsid w:val="007B1D9E"/>
    <w:rsid w:val="007B1F39"/>
    <w:rsid w:val="007B2070"/>
    <w:rsid w:val="007B2132"/>
    <w:rsid w:val="007B22EA"/>
    <w:rsid w:val="007B23D1"/>
    <w:rsid w:val="007B24DF"/>
    <w:rsid w:val="007B2D72"/>
    <w:rsid w:val="007B2E21"/>
    <w:rsid w:val="007B2E34"/>
    <w:rsid w:val="007B3441"/>
    <w:rsid w:val="007B3652"/>
    <w:rsid w:val="007B3B76"/>
    <w:rsid w:val="007B3DA4"/>
    <w:rsid w:val="007B40A9"/>
    <w:rsid w:val="007B40FE"/>
    <w:rsid w:val="007B495B"/>
    <w:rsid w:val="007B5017"/>
    <w:rsid w:val="007B54D9"/>
    <w:rsid w:val="007B55E9"/>
    <w:rsid w:val="007B5B31"/>
    <w:rsid w:val="007B5C33"/>
    <w:rsid w:val="007B617E"/>
    <w:rsid w:val="007B62C9"/>
    <w:rsid w:val="007B6894"/>
    <w:rsid w:val="007B69F5"/>
    <w:rsid w:val="007B6B88"/>
    <w:rsid w:val="007B6CE1"/>
    <w:rsid w:val="007B6D6E"/>
    <w:rsid w:val="007B6FEB"/>
    <w:rsid w:val="007B7301"/>
    <w:rsid w:val="007B75F1"/>
    <w:rsid w:val="007B7CA5"/>
    <w:rsid w:val="007C06B4"/>
    <w:rsid w:val="007C07A5"/>
    <w:rsid w:val="007C0915"/>
    <w:rsid w:val="007C0F3F"/>
    <w:rsid w:val="007C136B"/>
    <w:rsid w:val="007C14CD"/>
    <w:rsid w:val="007C177B"/>
    <w:rsid w:val="007C1997"/>
    <w:rsid w:val="007C1CB7"/>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FA9"/>
    <w:rsid w:val="007C71F8"/>
    <w:rsid w:val="007C74D4"/>
    <w:rsid w:val="007C7606"/>
    <w:rsid w:val="007C7876"/>
    <w:rsid w:val="007D02A3"/>
    <w:rsid w:val="007D069C"/>
    <w:rsid w:val="007D0A2B"/>
    <w:rsid w:val="007D0F9C"/>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3F64"/>
    <w:rsid w:val="007D4074"/>
    <w:rsid w:val="007D4C15"/>
    <w:rsid w:val="007D4EA4"/>
    <w:rsid w:val="007D51CF"/>
    <w:rsid w:val="007D5704"/>
    <w:rsid w:val="007D5710"/>
    <w:rsid w:val="007D5986"/>
    <w:rsid w:val="007D59BB"/>
    <w:rsid w:val="007D59E1"/>
    <w:rsid w:val="007D5A92"/>
    <w:rsid w:val="007D5E54"/>
    <w:rsid w:val="007D60BF"/>
    <w:rsid w:val="007D6283"/>
    <w:rsid w:val="007D6831"/>
    <w:rsid w:val="007D6871"/>
    <w:rsid w:val="007D6927"/>
    <w:rsid w:val="007D6D87"/>
    <w:rsid w:val="007D6DBA"/>
    <w:rsid w:val="007D6E4D"/>
    <w:rsid w:val="007D6F5F"/>
    <w:rsid w:val="007D7418"/>
    <w:rsid w:val="007D759F"/>
    <w:rsid w:val="007D7984"/>
    <w:rsid w:val="007D7E33"/>
    <w:rsid w:val="007D7ED9"/>
    <w:rsid w:val="007E03AF"/>
    <w:rsid w:val="007E07E8"/>
    <w:rsid w:val="007E0CEA"/>
    <w:rsid w:val="007E10AE"/>
    <w:rsid w:val="007E119D"/>
    <w:rsid w:val="007E156C"/>
    <w:rsid w:val="007E181A"/>
    <w:rsid w:val="007E1B02"/>
    <w:rsid w:val="007E1BE3"/>
    <w:rsid w:val="007E1CFD"/>
    <w:rsid w:val="007E1E35"/>
    <w:rsid w:val="007E1E77"/>
    <w:rsid w:val="007E205B"/>
    <w:rsid w:val="007E237F"/>
    <w:rsid w:val="007E27FB"/>
    <w:rsid w:val="007E2939"/>
    <w:rsid w:val="007E2B83"/>
    <w:rsid w:val="007E2C31"/>
    <w:rsid w:val="007E2DDE"/>
    <w:rsid w:val="007E2F9F"/>
    <w:rsid w:val="007E3046"/>
    <w:rsid w:val="007E3055"/>
    <w:rsid w:val="007E3136"/>
    <w:rsid w:val="007E3300"/>
    <w:rsid w:val="007E35A7"/>
    <w:rsid w:val="007E37DC"/>
    <w:rsid w:val="007E3886"/>
    <w:rsid w:val="007E3974"/>
    <w:rsid w:val="007E3A81"/>
    <w:rsid w:val="007E3B3B"/>
    <w:rsid w:val="007E3CA6"/>
    <w:rsid w:val="007E411C"/>
    <w:rsid w:val="007E4394"/>
    <w:rsid w:val="007E4668"/>
    <w:rsid w:val="007E49DD"/>
    <w:rsid w:val="007E49F5"/>
    <w:rsid w:val="007E4B9E"/>
    <w:rsid w:val="007E506A"/>
    <w:rsid w:val="007E52A0"/>
    <w:rsid w:val="007E532B"/>
    <w:rsid w:val="007E5574"/>
    <w:rsid w:val="007E5975"/>
    <w:rsid w:val="007E5AAC"/>
    <w:rsid w:val="007E5B83"/>
    <w:rsid w:val="007E5C09"/>
    <w:rsid w:val="007E5E42"/>
    <w:rsid w:val="007E5F83"/>
    <w:rsid w:val="007E6189"/>
    <w:rsid w:val="007E62D4"/>
    <w:rsid w:val="007E6502"/>
    <w:rsid w:val="007E67B2"/>
    <w:rsid w:val="007E6D86"/>
    <w:rsid w:val="007E6FB9"/>
    <w:rsid w:val="007E71C0"/>
    <w:rsid w:val="007E74EF"/>
    <w:rsid w:val="007E76C2"/>
    <w:rsid w:val="007E771C"/>
    <w:rsid w:val="007E7864"/>
    <w:rsid w:val="007E791B"/>
    <w:rsid w:val="007E7B0D"/>
    <w:rsid w:val="007E7B3E"/>
    <w:rsid w:val="007E7B76"/>
    <w:rsid w:val="007E7B85"/>
    <w:rsid w:val="007F05C3"/>
    <w:rsid w:val="007F08C8"/>
    <w:rsid w:val="007F0A62"/>
    <w:rsid w:val="007F0E1E"/>
    <w:rsid w:val="007F0EEE"/>
    <w:rsid w:val="007F12C6"/>
    <w:rsid w:val="007F1890"/>
    <w:rsid w:val="007F1C7D"/>
    <w:rsid w:val="007F1CE0"/>
    <w:rsid w:val="007F1E0A"/>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042"/>
    <w:rsid w:val="007F611A"/>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34"/>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5A6"/>
    <w:rsid w:val="008119AC"/>
    <w:rsid w:val="00811B10"/>
    <w:rsid w:val="00811B4D"/>
    <w:rsid w:val="00811D19"/>
    <w:rsid w:val="00811F21"/>
    <w:rsid w:val="00811FEE"/>
    <w:rsid w:val="008121C4"/>
    <w:rsid w:val="008126DD"/>
    <w:rsid w:val="0081274C"/>
    <w:rsid w:val="00812980"/>
    <w:rsid w:val="008129D2"/>
    <w:rsid w:val="00812B96"/>
    <w:rsid w:val="00812F23"/>
    <w:rsid w:val="00813540"/>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5F7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A4B"/>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5C80"/>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AEB"/>
    <w:rsid w:val="00831D81"/>
    <w:rsid w:val="008321D4"/>
    <w:rsid w:val="0083238D"/>
    <w:rsid w:val="0083241E"/>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1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5F74"/>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9C7"/>
    <w:rsid w:val="00851ACC"/>
    <w:rsid w:val="008523E5"/>
    <w:rsid w:val="0085243F"/>
    <w:rsid w:val="00852564"/>
    <w:rsid w:val="00852663"/>
    <w:rsid w:val="0085278C"/>
    <w:rsid w:val="00852939"/>
    <w:rsid w:val="00852C17"/>
    <w:rsid w:val="00852C54"/>
    <w:rsid w:val="00852CF7"/>
    <w:rsid w:val="00852D39"/>
    <w:rsid w:val="00852D8A"/>
    <w:rsid w:val="00853968"/>
    <w:rsid w:val="00853E31"/>
    <w:rsid w:val="008541F8"/>
    <w:rsid w:val="008541F9"/>
    <w:rsid w:val="008545A9"/>
    <w:rsid w:val="00854A0B"/>
    <w:rsid w:val="00855023"/>
    <w:rsid w:val="0085526D"/>
    <w:rsid w:val="00855405"/>
    <w:rsid w:val="00855448"/>
    <w:rsid w:val="008554E1"/>
    <w:rsid w:val="008557D2"/>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168"/>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48B"/>
    <w:rsid w:val="008656AB"/>
    <w:rsid w:val="008658EF"/>
    <w:rsid w:val="00865937"/>
    <w:rsid w:val="00865FB3"/>
    <w:rsid w:val="00866180"/>
    <w:rsid w:val="008662E0"/>
    <w:rsid w:val="008663B5"/>
    <w:rsid w:val="00866525"/>
    <w:rsid w:val="008666B7"/>
    <w:rsid w:val="00866A2B"/>
    <w:rsid w:val="00866AC7"/>
    <w:rsid w:val="00866D53"/>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23DC"/>
    <w:rsid w:val="0087246C"/>
    <w:rsid w:val="0087297A"/>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F94"/>
    <w:rsid w:val="00876250"/>
    <w:rsid w:val="00876373"/>
    <w:rsid w:val="00876752"/>
    <w:rsid w:val="00876A64"/>
    <w:rsid w:val="00876AD7"/>
    <w:rsid w:val="008773E3"/>
    <w:rsid w:val="0087757C"/>
    <w:rsid w:val="0087763E"/>
    <w:rsid w:val="00877650"/>
    <w:rsid w:val="00877774"/>
    <w:rsid w:val="00880125"/>
    <w:rsid w:val="00880572"/>
    <w:rsid w:val="008807D1"/>
    <w:rsid w:val="008809C3"/>
    <w:rsid w:val="00880D35"/>
    <w:rsid w:val="00880D7B"/>
    <w:rsid w:val="00881265"/>
    <w:rsid w:val="0088130A"/>
    <w:rsid w:val="00881983"/>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475"/>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20DC"/>
    <w:rsid w:val="008A2170"/>
    <w:rsid w:val="008A224C"/>
    <w:rsid w:val="008A227B"/>
    <w:rsid w:val="008A2536"/>
    <w:rsid w:val="008A2778"/>
    <w:rsid w:val="008A2C3D"/>
    <w:rsid w:val="008A2F44"/>
    <w:rsid w:val="008A3076"/>
    <w:rsid w:val="008A354E"/>
    <w:rsid w:val="008A37C2"/>
    <w:rsid w:val="008A414D"/>
    <w:rsid w:val="008A45CE"/>
    <w:rsid w:val="008A483B"/>
    <w:rsid w:val="008A48F5"/>
    <w:rsid w:val="008A4913"/>
    <w:rsid w:val="008A4A6F"/>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954"/>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72EE"/>
    <w:rsid w:val="008B7489"/>
    <w:rsid w:val="008B7867"/>
    <w:rsid w:val="008B7940"/>
    <w:rsid w:val="008B7B1E"/>
    <w:rsid w:val="008C0797"/>
    <w:rsid w:val="008C0BDE"/>
    <w:rsid w:val="008C1230"/>
    <w:rsid w:val="008C1668"/>
    <w:rsid w:val="008C1D34"/>
    <w:rsid w:val="008C1F8B"/>
    <w:rsid w:val="008C20D7"/>
    <w:rsid w:val="008C2303"/>
    <w:rsid w:val="008C26D9"/>
    <w:rsid w:val="008C2A5D"/>
    <w:rsid w:val="008C3442"/>
    <w:rsid w:val="008C344E"/>
    <w:rsid w:val="008C3ADA"/>
    <w:rsid w:val="008C40A3"/>
    <w:rsid w:val="008C434A"/>
    <w:rsid w:val="008C4722"/>
    <w:rsid w:val="008C47DF"/>
    <w:rsid w:val="008C486E"/>
    <w:rsid w:val="008C49CD"/>
    <w:rsid w:val="008C4DCC"/>
    <w:rsid w:val="008C4FE8"/>
    <w:rsid w:val="008C5062"/>
    <w:rsid w:val="008C5C09"/>
    <w:rsid w:val="008C5D79"/>
    <w:rsid w:val="008C5DC5"/>
    <w:rsid w:val="008C60E9"/>
    <w:rsid w:val="008C6405"/>
    <w:rsid w:val="008C678A"/>
    <w:rsid w:val="008C6C00"/>
    <w:rsid w:val="008C6E9B"/>
    <w:rsid w:val="008C7226"/>
    <w:rsid w:val="008C74E3"/>
    <w:rsid w:val="008C7855"/>
    <w:rsid w:val="008C7A9E"/>
    <w:rsid w:val="008C7AED"/>
    <w:rsid w:val="008C7F3E"/>
    <w:rsid w:val="008C7FBC"/>
    <w:rsid w:val="008D0137"/>
    <w:rsid w:val="008D03A1"/>
    <w:rsid w:val="008D0A27"/>
    <w:rsid w:val="008D0BEE"/>
    <w:rsid w:val="008D0D0B"/>
    <w:rsid w:val="008D0D7E"/>
    <w:rsid w:val="008D0EA5"/>
    <w:rsid w:val="008D189A"/>
    <w:rsid w:val="008D22A6"/>
    <w:rsid w:val="008D3A61"/>
    <w:rsid w:val="008D3F36"/>
    <w:rsid w:val="008D3F4C"/>
    <w:rsid w:val="008D3FBE"/>
    <w:rsid w:val="008D40D4"/>
    <w:rsid w:val="008D439C"/>
    <w:rsid w:val="008D48EE"/>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F36"/>
    <w:rsid w:val="008E7115"/>
    <w:rsid w:val="008E724B"/>
    <w:rsid w:val="008E795A"/>
    <w:rsid w:val="008E7DF7"/>
    <w:rsid w:val="008E7E0E"/>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3129"/>
    <w:rsid w:val="008F3200"/>
    <w:rsid w:val="008F33E9"/>
    <w:rsid w:val="008F3E17"/>
    <w:rsid w:val="008F43FF"/>
    <w:rsid w:val="008F4410"/>
    <w:rsid w:val="008F4676"/>
    <w:rsid w:val="008F475D"/>
    <w:rsid w:val="008F4B77"/>
    <w:rsid w:val="008F4CAB"/>
    <w:rsid w:val="008F4DA1"/>
    <w:rsid w:val="008F516C"/>
    <w:rsid w:val="008F55B0"/>
    <w:rsid w:val="008F5644"/>
    <w:rsid w:val="008F58B6"/>
    <w:rsid w:val="008F5938"/>
    <w:rsid w:val="008F5B82"/>
    <w:rsid w:val="008F6664"/>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ED2"/>
    <w:rsid w:val="00906FC6"/>
    <w:rsid w:val="00907067"/>
    <w:rsid w:val="00907144"/>
    <w:rsid w:val="009074BE"/>
    <w:rsid w:val="00907678"/>
    <w:rsid w:val="00907853"/>
    <w:rsid w:val="009105CB"/>
    <w:rsid w:val="00910C88"/>
    <w:rsid w:val="0091147B"/>
    <w:rsid w:val="0091194C"/>
    <w:rsid w:val="00911A48"/>
    <w:rsid w:val="00911AF4"/>
    <w:rsid w:val="0091203B"/>
    <w:rsid w:val="0091245C"/>
    <w:rsid w:val="009127F1"/>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EAB"/>
    <w:rsid w:val="00922FA2"/>
    <w:rsid w:val="00923073"/>
    <w:rsid w:val="0092317B"/>
    <w:rsid w:val="00923475"/>
    <w:rsid w:val="00923524"/>
    <w:rsid w:val="0092354C"/>
    <w:rsid w:val="00923601"/>
    <w:rsid w:val="0092364A"/>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BD"/>
    <w:rsid w:val="009261FD"/>
    <w:rsid w:val="00926278"/>
    <w:rsid w:val="0092639A"/>
    <w:rsid w:val="00926EF4"/>
    <w:rsid w:val="00927519"/>
    <w:rsid w:val="0092780E"/>
    <w:rsid w:val="00927C4F"/>
    <w:rsid w:val="00927E24"/>
    <w:rsid w:val="0093002D"/>
    <w:rsid w:val="00930751"/>
    <w:rsid w:val="00930C1A"/>
    <w:rsid w:val="00930F85"/>
    <w:rsid w:val="0093116E"/>
    <w:rsid w:val="009316E4"/>
    <w:rsid w:val="0093180B"/>
    <w:rsid w:val="00931EBE"/>
    <w:rsid w:val="00932121"/>
    <w:rsid w:val="0093248B"/>
    <w:rsid w:val="00932C84"/>
    <w:rsid w:val="00932FD8"/>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3D2"/>
    <w:rsid w:val="00942458"/>
    <w:rsid w:val="009425C3"/>
    <w:rsid w:val="009425E6"/>
    <w:rsid w:val="0094265A"/>
    <w:rsid w:val="0094270C"/>
    <w:rsid w:val="00942723"/>
    <w:rsid w:val="00942794"/>
    <w:rsid w:val="00942D5E"/>
    <w:rsid w:val="00942F3B"/>
    <w:rsid w:val="00943101"/>
    <w:rsid w:val="00943588"/>
    <w:rsid w:val="0094363C"/>
    <w:rsid w:val="0094394E"/>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6BF4"/>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1F8C"/>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C2B"/>
    <w:rsid w:val="00955D61"/>
    <w:rsid w:val="00955FDC"/>
    <w:rsid w:val="00956096"/>
    <w:rsid w:val="00956141"/>
    <w:rsid w:val="00956316"/>
    <w:rsid w:val="0095656E"/>
    <w:rsid w:val="009565BB"/>
    <w:rsid w:val="0095691A"/>
    <w:rsid w:val="009569A6"/>
    <w:rsid w:val="009573F2"/>
    <w:rsid w:val="009575D5"/>
    <w:rsid w:val="00957A93"/>
    <w:rsid w:val="00957C75"/>
    <w:rsid w:val="00957EFD"/>
    <w:rsid w:val="0096030E"/>
    <w:rsid w:val="009604BE"/>
    <w:rsid w:val="00960728"/>
    <w:rsid w:val="009608B5"/>
    <w:rsid w:val="00960C8A"/>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6C2"/>
    <w:rsid w:val="00964709"/>
    <w:rsid w:val="0096488E"/>
    <w:rsid w:val="00964979"/>
    <w:rsid w:val="00964A58"/>
    <w:rsid w:val="00964A78"/>
    <w:rsid w:val="00964B59"/>
    <w:rsid w:val="00964EC2"/>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1AC"/>
    <w:rsid w:val="009705C2"/>
    <w:rsid w:val="0097063D"/>
    <w:rsid w:val="00970718"/>
    <w:rsid w:val="00971042"/>
    <w:rsid w:val="00971298"/>
    <w:rsid w:val="00971B09"/>
    <w:rsid w:val="00971CCC"/>
    <w:rsid w:val="00971F3D"/>
    <w:rsid w:val="009721F1"/>
    <w:rsid w:val="0097229A"/>
    <w:rsid w:val="009725D3"/>
    <w:rsid w:val="00972702"/>
    <w:rsid w:val="009728D6"/>
    <w:rsid w:val="00972952"/>
    <w:rsid w:val="00972BAE"/>
    <w:rsid w:val="00972D10"/>
    <w:rsid w:val="00973472"/>
    <w:rsid w:val="009734EB"/>
    <w:rsid w:val="0097352B"/>
    <w:rsid w:val="0097377E"/>
    <w:rsid w:val="0097387F"/>
    <w:rsid w:val="009738CF"/>
    <w:rsid w:val="00973CBB"/>
    <w:rsid w:val="009740C5"/>
    <w:rsid w:val="0097412B"/>
    <w:rsid w:val="00974878"/>
    <w:rsid w:val="00974CD3"/>
    <w:rsid w:val="009751E3"/>
    <w:rsid w:val="00975596"/>
    <w:rsid w:val="00975A9D"/>
    <w:rsid w:val="009760EC"/>
    <w:rsid w:val="009761DD"/>
    <w:rsid w:val="009764E3"/>
    <w:rsid w:val="00976ECD"/>
    <w:rsid w:val="00976FC2"/>
    <w:rsid w:val="00977744"/>
    <w:rsid w:val="00977882"/>
    <w:rsid w:val="00977A69"/>
    <w:rsid w:val="00977BAF"/>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04"/>
    <w:rsid w:val="0098243E"/>
    <w:rsid w:val="009827BF"/>
    <w:rsid w:val="00982EEB"/>
    <w:rsid w:val="00983019"/>
    <w:rsid w:val="00983026"/>
    <w:rsid w:val="00983139"/>
    <w:rsid w:val="009832B4"/>
    <w:rsid w:val="00983910"/>
    <w:rsid w:val="00983E9A"/>
    <w:rsid w:val="00984333"/>
    <w:rsid w:val="0098435A"/>
    <w:rsid w:val="0098436D"/>
    <w:rsid w:val="0098457A"/>
    <w:rsid w:val="00984637"/>
    <w:rsid w:val="009849B6"/>
    <w:rsid w:val="00984C11"/>
    <w:rsid w:val="00984CAE"/>
    <w:rsid w:val="009857F6"/>
    <w:rsid w:val="00985834"/>
    <w:rsid w:val="00985E27"/>
    <w:rsid w:val="009863C8"/>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231A"/>
    <w:rsid w:val="00992819"/>
    <w:rsid w:val="00992E11"/>
    <w:rsid w:val="009931B9"/>
    <w:rsid w:val="009935B1"/>
    <w:rsid w:val="00994375"/>
    <w:rsid w:val="00994DAE"/>
    <w:rsid w:val="00994E34"/>
    <w:rsid w:val="00995748"/>
    <w:rsid w:val="009959D3"/>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A019A"/>
    <w:rsid w:val="009A0284"/>
    <w:rsid w:val="009A02A5"/>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23C"/>
    <w:rsid w:val="009B034E"/>
    <w:rsid w:val="009B038B"/>
    <w:rsid w:val="009B03DE"/>
    <w:rsid w:val="009B0846"/>
    <w:rsid w:val="009B0B21"/>
    <w:rsid w:val="009B0B91"/>
    <w:rsid w:val="009B0C19"/>
    <w:rsid w:val="009B0CEF"/>
    <w:rsid w:val="009B0F68"/>
    <w:rsid w:val="009B0FCB"/>
    <w:rsid w:val="009B146D"/>
    <w:rsid w:val="009B1547"/>
    <w:rsid w:val="009B1CAF"/>
    <w:rsid w:val="009B1EF4"/>
    <w:rsid w:val="009B20F7"/>
    <w:rsid w:val="009B2257"/>
    <w:rsid w:val="009B24AE"/>
    <w:rsid w:val="009B28A5"/>
    <w:rsid w:val="009B2924"/>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A84"/>
    <w:rsid w:val="009C6C0E"/>
    <w:rsid w:val="009C7333"/>
    <w:rsid w:val="009C7626"/>
    <w:rsid w:val="009C7662"/>
    <w:rsid w:val="009C78D8"/>
    <w:rsid w:val="009C7DAB"/>
    <w:rsid w:val="009D1205"/>
    <w:rsid w:val="009D14BC"/>
    <w:rsid w:val="009D1F4A"/>
    <w:rsid w:val="009D1FDD"/>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85F"/>
    <w:rsid w:val="009D5B0E"/>
    <w:rsid w:val="009D5B86"/>
    <w:rsid w:val="009D5CDB"/>
    <w:rsid w:val="009D62DD"/>
    <w:rsid w:val="009D66BA"/>
    <w:rsid w:val="009D6A07"/>
    <w:rsid w:val="009D6E87"/>
    <w:rsid w:val="009D70D7"/>
    <w:rsid w:val="009D725E"/>
    <w:rsid w:val="009D739F"/>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717"/>
    <w:rsid w:val="009F3D03"/>
    <w:rsid w:val="009F3E17"/>
    <w:rsid w:val="009F3F7C"/>
    <w:rsid w:val="009F3F99"/>
    <w:rsid w:val="009F4155"/>
    <w:rsid w:val="009F45FD"/>
    <w:rsid w:val="009F4760"/>
    <w:rsid w:val="009F4876"/>
    <w:rsid w:val="009F4900"/>
    <w:rsid w:val="009F4E87"/>
    <w:rsid w:val="009F4F5C"/>
    <w:rsid w:val="009F508C"/>
    <w:rsid w:val="009F5E11"/>
    <w:rsid w:val="009F64B5"/>
    <w:rsid w:val="009F6527"/>
    <w:rsid w:val="009F6541"/>
    <w:rsid w:val="009F67E9"/>
    <w:rsid w:val="009F7221"/>
    <w:rsid w:val="009F7DBB"/>
    <w:rsid w:val="009F7FDC"/>
    <w:rsid w:val="00A000B1"/>
    <w:rsid w:val="00A00177"/>
    <w:rsid w:val="00A00A67"/>
    <w:rsid w:val="00A00B62"/>
    <w:rsid w:val="00A010E4"/>
    <w:rsid w:val="00A0110C"/>
    <w:rsid w:val="00A0133D"/>
    <w:rsid w:val="00A013BA"/>
    <w:rsid w:val="00A01626"/>
    <w:rsid w:val="00A01698"/>
    <w:rsid w:val="00A01B5B"/>
    <w:rsid w:val="00A01CC9"/>
    <w:rsid w:val="00A02242"/>
    <w:rsid w:val="00A0250A"/>
    <w:rsid w:val="00A0257F"/>
    <w:rsid w:val="00A028CD"/>
    <w:rsid w:val="00A028FD"/>
    <w:rsid w:val="00A032DA"/>
    <w:rsid w:val="00A0330C"/>
    <w:rsid w:val="00A03479"/>
    <w:rsid w:val="00A03607"/>
    <w:rsid w:val="00A03756"/>
    <w:rsid w:val="00A03891"/>
    <w:rsid w:val="00A03A1F"/>
    <w:rsid w:val="00A0401A"/>
    <w:rsid w:val="00A04C22"/>
    <w:rsid w:val="00A053A9"/>
    <w:rsid w:val="00A053CA"/>
    <w:rsid w:val="00A05547"/>
    <w:rsid w:val="00A05770"/>
    <w:rsid w:val="00A0597B"/>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06C2"/>
    <w:rsid w:val="00A11042"/>
    <w:rsid w:val="00A11229"/>
    <w:rsid w:val="00A112C4"/>
    <w:rsid w:val="00A1172D"/>
    <w:rsid w:val="00A11D68"/>
    <w:rsid w:val="00A12394"/>
    <w:rsid w:val="00A12436"/>
    <w:rsid w:val="00A125A2"/>
    <w:rsid w:val="00A12899"/>
    <w:rsid w:val="00A12E2A"/>
    <w:rsid w:val="00A13286"/>
    <w:rsid w:val="00A13312"/>
    <w:rsid w:val="00A1332A"/>
    <w:rsid w:val="00A133EB"/>
    <w:rsid w:val="00A13692"/>
    <w:rsid w:val="00A13A1A"/>
    <w:rsid w:val="00A13CF0"/>
    <w:rsid w:val="00A13EA2"/>
    <w:rsid w:val="00A13FFB"/>
    <w:rsid w:val="00A1401E"/>
    <w:rsid w:val="00A1420C"/>
    <w:rsid w:val="00A14824"/>
    <w:rsid w:val="00A14B83"/>
    <w:rsid w:val="00A14E2C"/>
    <w:rsid w:val="00A1512C"/>
    <w:rsid w:val="00A151DF"/>
    <w:rsid w:val="00A15703"/>
    <w:rsid w:val="00A15E51"/>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0EFA"/>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2F3"/>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22C"/>
    <w:rsid w:val="00A318E3"/>
    <w:rsid w:val="00A31BCD"/>
    <w:rsid w:val="00A3267B"/>
    <w:rsid w:val="00A32693"/>
    <w:rsid w:val="00A336C0"/>
    <w:rsid w:val="00A339A0"/>
    <w:rsid w:val="00A33AC0"/>
    <w:rsid w:val="00A33B23"/>
    <w:rsid w:val="00A33BE7"/>
    <w:rsid w:val="00A33D09"/>
    <w:rsid w:val="00A340AF"/>
    <w:rsid w:val="00A3416C"/>
    <w:rsid w:val="00A343BA"/>
    <w:rsid w:val="00A343FD"/>
    <w:rsid w:val="00A34443"/>
    <w:rsid w:val="00A34450"/>
    <w:rsid w:val="00A345BE"/>
    <w:rsid w:val="00A348B8"/>
    <w:rsid w:val="00A3495B"/>
    <w:rsid w:val="00A351F1"/>
    <w:rsid w:val="00A35566"/>
    <w:rsid w:val="00A35C04"/>
    <w:rsid w:val="00A36005"/>
    <w:rsid w:val="00A36141"/>
    <w:rsid w:val="00A365EC"/>
    <w:rsid w:val="00A3673A"/>
    <w:rsid w:val="00A36BC7"/>
    <w:rsid w:val="00A36CD3"/>
    <w:rsid w:val="00A36E2D"/>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AF4"/>
    <w:rsid w:val="00A43CC7"/>
    <w:rsid w:val="00A43CD4"/>
    <w:rsid w:val="00A44607"/>
    <w:rsid w:val="00A448E6"/>
    <w:rsid w:val="00A449F0"/>
    <w:rsid w:val="00A44D3F"/>
    <w:rsid w:val="00A44D8E"/>
    <w:rsid w:val="00A44E93"/>
    <w:rsid w:val="00A44EE0"/>
    <w:rsid w:val="00A45C3B"/>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400A"/>
    <w:rsid w:val="00A5422C"/>
    <w:rsid w:val="00A5443C"/>
    <w:rsid w:val="00A54892"/>
    <w:rsid w:val="00A54DE2"/>
    <w:rsid w:val="00A551B1"/>
    <w:rsid w:val="00A55659"/>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FC5"/>
    <w:rsid w:val="00A60253"/>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4EBE"/>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A17"/>
    <w:rsid w:val="00A74A8F"/>
    <w:rsid w:val="00A74C22"/>
    <w:rsid w:val="00A74E3F"/>
    <w:rsid w:val="00A74F9E"/>
    <w:rsid w:val="00A75599"/>
    <w:rsid w:val="00A7593C"/>
    <w:rsid w:val="00A75BC8"/>
    <w:rsid w:val="00A76898"/>
    <w:rsid w:val="00A76B1B"/>
    <w:rsid w:val="00A76CC6"/>
    <w:rsid w:val="00A76D67"/>
    <w:rsid w:val="00A77154"/>
    <w:rsid w:val="00A77174"/>
    <w:rsid w:val="00A77323"/>
    <w:rsid w:val="00A77464"/>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47C"/>
    <w:rsid w:val="00A83611"/>
    <w:rsid w:val="00A83684"/>
    <w:rsid w:val="00A83866"/>
    <w:rsid w:val="00A83A8A"/>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27"/>
    <w:rsid w:val="00A86A85"/>
    <w:rsid w:val="00A86BB9"/>
    <w:rsid w:val="00A86DF0"/>
    <w:rsid w:val="00A87473"/>
    <w:rsid w:val="00A87754"/>
    <w:rsid w:val="00A877AC"/>
    <w:rsid w:val="00A87918"/>
    <w:rsid w:val="00A8793F"/>
    <w:rsid w:val="00A87C95"/>
    <w:rsid w:val="00A87E54"/>
    <w:rsid w:val="00A87EF3"/>
    <w:rsid w:val="00A90623"/>
    <w:rsid w:val="00A90921"/>
    <w:rsid w:val="00A90950"/>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8FF"/>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C0F"/>
    <w:rsid w:val="00AA5D5E"/>
    <w:rsid w:val="00AA611E"/>
    <w:rsid w:val="00AA63BB"/>
    <w:rsid w:val="00AA6593"/>
    <w:rsid w:val="00AA6747"/>
    <w:rsid w:val="00AA6785"/>
    <w:rsid w:val="00AA7677"/>
    <w:rsid w:val="00AA79A0"/>
    <w:rsid w:val="00AA7A65"/>
    <w:rsid w:val="00AA7C1A"/>
    <w:rsid w:val="00AA7CAA"/>
    <w:rsid w:val="00AA7FC6"/>
    <w:rsid w:val="00AB0566"/>
    <w:rsid w:val="00AB05EE"/>
    <w:rsid w:val="00AB0613"/>
    <w:rsid w:val="00AB07ED"/>
    <w:rsid w:val="00AB0CA4"/>
    <w:rsid w:val="00AB0F4A"/>
    <w:rsid w:val="00AB1166"/>
    <w:rsid w:val="00AB1691"/>
    <w:rsid w:val="00AB1736"/>
    <w:rsid w:val="00AB1773"/>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4E1A"/>
    <w:rsid w:val="00AB518F"/>
    <w:rsid w:val="00AB52C5"/>
    <w:rsid w:val="00AB567F"/>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109"/>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EF2"/>
    <w:rsid w:val="00AC2F0A"/>
    <w:rsid w:val="00AC3054"/>
    <w:rsid w:val="00AC3466"/>
    <w:rsid w:val="00AC3540"/>
    <w:rsid w:val="00AC386E"/>
    <w:rsid w:val="00AC416D"/>
    <w:rsid w:val="00AC4273"/>
    <w:rsid w:val="00AC42CA"/>
    <w:rsid w:val="00AC4845"/>
    <w:rsid w:val="00AC49A3"/>
    <w:rsid w:val="00AC4C4B"/>
    <w:rsid w:val="00AC4CB0"/>
    <w:rsid w:val="00AC5975"/>
    <w:rsid w:val="00AC5FE6"/>
    <w:rsid w:val="00AC63E9"/>
    <w:rsid w:val="00AC668A"/>
    <w:rsid w:val="00AC66AC"/>
    <w:rsid w:val="00AC67C3"/>
    <w:rsid w:val="00AC69CB"/>
    <w:rsid w:val="00AC6A48"/>
    <w:rsid w:val="00AC70B9"/>
    <w:rsid w:val="00AC7254"/>
    <w:rsid w:val="00AC74EA"/>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45DD"/>
    <w:rsid w:val="00AD472B"/>
    <w:rsid w:val="00AD4D29"/>
    <w:rsid w:val="00AD5203"/>
    <w:rsid w:val="00AD5328"/>
    <w:rsid w:val="00AD534D"/>
    <w:rsid w:val="00AD5820"/>
    <w:rsid w:val="00AD58B9"/>
    <w:rsid w:val="00AD5B42"/>
    <w:rsid w:val="00AD6101"/>
    <w:rsid w:val="00AD62F4"/>
    <w:rsid w:val="00AD6743"/>
    <w:rsid w:val="00AD692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2CF"/>
    <w:rsid w:val="00AE2654"/>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4F58"/>
    <w:rsid w:val="00AE5297"/>
    <w:rsid w:val="00AE52AB"/>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98E"/>
    <w:rsid w:val="00AF1EB7"/>
    <w:rsid w:val="00AF295D"/>
    <w:rsid w:val="00AF2A4D"/>
    <w:rsid w:val="00AF2CFA"/>
    <w:rsid w:val="00AF2EAD"/>
    <w:rsid w:val="00AF3830"/>
    <w:rsid w:val="00AF39F4"/>
    <w:rsid w:val="00AF4171"/>
    <w:rsid w:val="00AF4178"/>
    <w:rsid w:val="00AF49A9"/>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82B"/>
    <w:rsid w:val="00B009C7"/>
    <w:rsid w:val="00B00B34"/>
    <w:rsid w:val="00B00B4C"/>
    <w:rsid w:val="00B00CB9"/>
    <w:rsid w:val="00B00D97"/>
    <w:rsid w:val="00B01168"/>
    <w:rsid w:val="00B01267"/>
    <w:rsid w:val="00B0168F"/>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206"/>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691"/>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392"/>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94D"/>
    <w:rsid w:val="00B15A83"/>
    <w:rsid w:val="00B15C9A"/>
    <w:rsid w:val="00B15D20"/>
    <w:rsid w:val="00B15D82"/>
    <w:rsid w:val="00B1629D"/>
    <w:rsid w:val="00B16697"/>
    <w:rsid w:val="00B1686D"/>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88"/>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997"/>
    <w:rsid w:val="00B27E48"/>
    <w:rsid w:val="00B27F9F"/>
    <w:rsid w:val="00B300C3"/>
    <w:rsid w:val="00B30412"/>
    <w:rsid w:val="00B30565"/>
    <w:rsid w:val="00B30A45"/>
    <w:rsid w:val="00B30B14"/>
    <w:rsid w:val="00B30B2F"/>
    <w:rsid w:val="00B30D3B"/>
    <w:rsid w:val="00B30F45"/>
    <w:rsid w:val="00B315F8"/>
    <w:rsid w:val="00B31E70"/>
    <w:rsid w:val="00B322B2"/>
    <w:rsid w:val="00B322D9"/>
    <w:rsid w:val="00B3269E"/>
    <w:rsid w:val="00B32A4E"/>
    <w:rsid w:val="00B32D83"/>
    <w:rsid w:val="00B33094"/>
    <w:rsid w:val="00B33106"/>
    <w:rsid w:val="00B3359F"/>
    <w:rsid w:val="00B3360E"/>
    <w:rsid w:val="00B33667"/>
    <w:rsid w:val="00B33916"/>
    <w:rsid w:val="00B33B01"/>
    <w:rsid w:val="00B33C00"/>
    <w:rsid w:val="00B33C54"/>
    <w:rsid w:val="00B33D7C"/>
    <w:rsid w:val="00B34109"/>
    <w:rsid w:val="00B34479"/>
    <w:rsid w:val="00B3464B"/>
    <w:rsid w:val="00B34790"/>
    <w:rsid w:val="00B347AC"/>
    <w:rsid w:val="00B3485B"/>
    <w:rsid w:val="00B34E41"/>
    <w:rsid w:val="00B35093"/>
    <w:rsid w:val="00B352DC"/>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94A"/>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3C54"/>
    <w:rsid w:val="00B448F2"/>
    <w:rsid w:val="00B44AB3"/>
    <w:rsid w:val="00B45040"/>
    <w:rsid w:val="00B450C7"/>
    <w:rsid w:val="00B45158"/>
    <w:rsid w:val="00B45523"/>
    <w:rsid w:val="00B45A2C"/>
    <w:rsid w:val="00B45E24"/>
    <w:rsid w:val="00B46106"/>
    <w:rsid w:val="00B46125"/>
    <w:rsid w:val="00B46ABA"/>
    <w:rsid w:val="00B4747B"/>
    <w:rsid w:val="00B47689"/>
    <w:rsid w:val="00B502E0"/>
    <w:rsid w:val="00B50561"/>
    <w:rsid w:val="00B50660"/>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BB"/>
    <w:rsid w:val="00B5352D"/>
    <w:rsid w:val="00B53641"/>
    <w:rsid w:val="00B537D5"/>
    <w:rsid w:val="00B53E31"/>
    <w:rsid w:val="00B53FE7"/>
    <w:rsid w:val="00B542DE"/>
    <w:rsid w:val="00B542E4"/>
    <w:rsid w:val="00B545B1"/>
    <w:rsid w:val="00B545CD"/>
    <w:rsid w:val="00B545E5"/>
    <w:rsid w:val="00B5474F"/>
    <w:rsid w:val="00B54796"/>
    <w:rsid w:val="00B547CF"/>
    <w:rsid w:val="00B54B74"/>
    <w:rsid w:val="00B54E59"/>
    <w:rsid w:val="00B54EED"/>
    <w:rsid w:val="00B55363"/>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2EAC"/>
    <w:rsid w:val="00B63086"/>
    <w:rsid w:val="00B630B9"/>
    <w:rsid w:val="00B6344F"/>
    <w:rsid w:val="00B63690"/>
    <w:rsid w:val="00B63BE7"/>
    <w:rsid w:val="00B63D68"/>
    <w:rsid w:val="00B641E0"/>
    <w:rsid w:val="00B64698"/>
    <w:rsid w:val="00B649EE"/>
    <w:rsid w:val="00B64C39"/>
    <w:rsid w:val="00B64D1B"/>
    <w:rsid w:val="00B64EC2"/>
    <w:rsid w:val="00B656AA"/>
    <w:rsid w:val="00B659E9"/>
    <w:rsid w:val="00B65AA7"/>
    <w:rsid w:val="00B65EAC"/>
    <w:rsid w:val="00B65F65"/>
    <w:rsid w:val="00B6624C"/>
    <w:rsid w:val="00B664FC"/>
    <w:rsid w:val="00B66574"/>
    <w:rsid w:val="00B665B5"/>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46B"/>
    <w:rsid w:val="00B7295A"/>
    <w:rsid w:val="00B7299F"/>
    <w:rsid w:val="00B72F35"/>
    <w:rsid w:val="00B73375"/>
    <w:rsid w:val="00B7353C"/>
    <w:rsid w:val="00B73708"/>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20"/>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76E"/>
    <w:rsid w:val="00B82A1F"/>
    <w:rsid w:val="00B82DB8"/>
    <w:rsid w:val="00B83288"/>
    <w:rsid w:val="00B833A9"/>
    <w:rsid w:val="00B8346B"/>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8B3"/>
    <w:rsid w:val="00B90996"/>
    <w:rsid w:val="00B90EA0"/>
    <w:rsid w:val="00B90EE9"/>
    <w:rsid w:val="00B91049"/>
    <w:rsid w:val="00B910FF"/>
    <w:rsid w:val="00B91168"/>
    <w:rsid w:val="00B91259"/>
    <w:rsid w:val="00B913AC"/>
    <w:rsid w:val="00B91731"/>
    <w:rsid w:val="00B9180E"/>
    <w:rsid w:val="00B91901"/>
    <w:rsid w:val="00B91AA2"/>
    <w:rsid w:val="00B92217"/>
    <w:rsid w:val="00B9249B"/>
    <w:rsid w:val="00B9276B"/>
    <w:rsid w:val="00B92B3A"/>
    <w:rsid w:val="00B92CF5"/>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97CA0"/>
    <w:rsid w:val="00BA022A"/>
    <w:rsid w:val="00BA03FD"/>
    <w:rsid w:val="00BA05F7"/>
    <w:rsid w:val="00BA06DC"/>
    <w:rsid w:val="00BA0737"/>
    <w:rsid w:val="00BA0AEE"/>
    <w:rsid w:val="00BA0B91"/>
    <w:rsid w:val="00BA0D0E"/>
    <w:rsid w:val="00BA0D58"/>
    <w:rsid w:val="00BA0E1D"/>
    <w:rsid w:val="00BA101C"/>
    <w:rsid w:val="00BA12FE"/>
    <w:rsid w:val="00BA13E8"/>
    <w:rsid w:val="00BA1DAE"/>
    <w:rsid w:val="00BA1DD3"/>
    <w:rsid w:val="00BA1FC8"/>
    <w:rsid w:val="00BA2154"/>
    <w:rsid w:val="00BA250A"/>
    <w:rsid w:val="00BA25A1"/>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CE3"/>
    <w:rsid w:val="00BA6D15"/>
    <w:rsid w:val="00BA7245"/>
    <w:rsid w:val="00BA7320"/>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2E5D"/>
    <w:rsid w:val="00BB32FD"/>
    <w:rsid w:val="00BB339B"/>
    <w:rsid w:val="00BB3489"/>
    <w:rsid w:val="00BB35FD"/>
    <w:rsid w:val="00BB3A30"/>
    <w:rsid w:val="00BB3D79"/>
    <w:rsid w:val="00BB3DBB"/>
    <w:rsid w:val="00BB3DEE"/>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31"/>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211"/>
    <w:rsid w:val="00BC13EE"/>
    <w:rsid w:val="00BC14FA"/>
    <w:rsid w:val="00BC15DD"/>
    <w:rsid w:val="00BC177F"/>
    <w:rsid w:val="00BC1894"/>
    <w:rsid w:val="00BC1926"/>
    <w:rsid w:val="00BC1A1E"/>
    <w:rsid w:val="00BC1D24"/>
    <w:rsid w:val="00BC1F89"/>
    <w:rsid w:val="00BC2161"/>
    <w:rsid w:val="00BC288C"/>
    <w:rsid w:val="00BC2AC3"/>
    <w:rsid w:val="00BC2B0A"/>
    <w:rsid w:val="00BC3070"/>
    <w:rsid w:val="00BC327C"/>
    <w:rsid w:val="00BC3351"/>
    <w:rsid w:val="00BC3DBF"/>
    <w:rsid w:val="00BC4310"/>
    <w:rsid w:val="00BC43F2"/>
    <w:rsid w:val="00BC46F4"/>
    <w:rsid w:val="00BC4848"/>
    <w:rsid w:val="00BC4DB6"/>
    <w:rsid w:val="00BC4FDE"/>
    <w:rsid w:val="00BC50EE"/>
    <w:rsid w:val="00BC519E"/>
    <w:rsid w:val="00BC55AC"/>
    <w:rsid w:val="00BC55FE"/>
    <w:rsid w:val="00BC58F1"/>
    <w:rsid w:val="00BC5EAF"/>
    <w:rsid w:val="00BC5EBB"/>
    <w:rsid w:val="00BC6068"/>
    <w:rsid w:val="00BC694B"/>
    <w:rsid w:val="00BC6CA4"/>
    <w:rsid w:val="00BC7C30"/>
    <w:rsid w:val="00BC7C82"/>
    <w:rsid w:val="00BC7D3D"/>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3F13"/>
    <w:rsid w:val="00BD43F9"/>
    <w:rsid w:val="00BD44BF"/>
    <w:rsid w:val="00BD44F3"/>
    <w:rsid w:val="00BD4778"/>
    <w:rsid w:val="00BD493D"/>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D7"/>
    <w:rsid w:val="00BE2ED3"/>
    <w:rsid w:val="00BE3151"/>
    <w:rsid w:val="00BE3405"/>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B0D"/>
    <w:rsid w:val="00BF0B56"/>
    <w:rsid w:val="00BF1ABD"/>
    <w:rsid w:val="00BF1D0B"/>
    <w:rsid w:val="00BF1F02"/>
    <w:rsid w:val="00BF1F30"/>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9DA"/>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4307"/>
    <w:rsid w:val="00C0509A"/>
    <w:rsid w:val="00C051FC"/>
    <w:rsid w:val="00C05496"/>
    <w:rsid w:val="00C05B7F"/>
    <w:rsid w:val="00C05EE2"/>
    <w:rsid w:val="00C05EE9"/>
    <w:rsid w:val="00C06093"/>
    <w:rsid w:val="00C061E5"/>
    <w:rsid w:val="00C06324"/>
    <w:rsid w:val="00C06493"/>
    <w:rsid w:val="00C068ED"/>
    <w:rsid w:val="00C069C8"/>
    <w:rsid w:val="00C06E14"/>
    <w:rsid w:val="00C06EA5"/>
    <w:rsid w:val="00C06EDB"/>
    <w:rsid w:val="00C06FC1"/>
    <w:rsid w:val="00C0728C"/>
    <w:rsid w:val="00C074D0"/>
    <w:rsid w:val="00C077AD"/>
    <w:rsid w:val="00C07A5E"/>
    <w:rsid w:val="00C07AC3"/>
    <w:rsid w:val="00C07EBB"/>
    <w:rsid w:val="00C07F6C"/>
    <w:rsid w:val="00C100C9"/>
    <w:rsid w:val="00C1014A"/>
    <w:rsid w:val="00C1068A"/>
    <w:rsid w:val="00C10DA7"/>
    <w:rsid w:val="00C10E69"/>
    <w:rsid w:val="00C11391"/>
    <w:rsid w:val="00C113C4"/>
    <w:rsid w:val="00C11A02"/>
    <w:rsid w:val="00C11A12"/>
    <w:rsid w:val="00C11E78"/>
    <w:rsid w:val="00C12157"/>
    <w:rsid w:val="00C12248"/>
    <w:rsid w:val="00C1324F"/>
    <w:rsid w:val="00C132EB"/>
    <w:rsid w:val="00C1355C"/>
    <w:rsid w:val="00C136C0"/>
    <w:rsid w:val="00C13EB4"/>
    <w:rsid w:val="00C1419D"/>
    <w:rsid w:val="00C142DE"/>
    <w:rsid w:val="00C1435A"/>
    <w:rsid w:val="00C14460"/>
    <w:rsid w:val="00C14463"/>
    <w:rsid w:val="00C14ACC"/>
    <w:rsid w:val="00C15417"/>
    <w:rsid w:val="00C15A54"/>
    <w:rsid w:val="00C15B5A"/>
    <w:rsid w:val="00C15D7B"/>
    <w:rsid w:val="00C162D9"/>
    <w:rsid w:val="00C16317"/>
    <w:rsid w:val="00C16557"/>
    <w:rsid w:val="00C16577"/>
    <w:rsid w:val="00C16CEC"/>
    <w:rsid w:val="00C16FB3"/>
    <w:rsid w:val="00C171AB"/>
    <w:rsid w:val="00C1737C"/>
    <w:rsid w:val="00C174E2"/>
    <w:rsid w:val="00C17A43"/>
    <w:rsid w:val="00C17D63"/>
    <w:rsid w:val="00C17DDF"/>
    <w:rsid w:val="00C17EE3"/>
    <w:rsid w:val="00C20031"/>
    <w:rsid w:val="00C2027C"/>
    <w:rsid w:val="00C20CF9"/>
    <w:rsid w:val="00C20FE8"/>
    <w:rsid w:val="00C2118C"/>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4EF0"/>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D4"/>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139"/>
    <w:rsid w:val="00C463F7"/>
    <w:rsid w:val="00C46423"/>
    <w:rsid w:val="00C465B8"/>
    <w:rsid w:val="00C465BC"/>
    <w:rsid w:val="00C4694D"/>
    <w:rsid w:val="00C46B40"/>
    <w:rsid w:val="00C46F44"/>
    <w:rsid w:val="00C46FDE"/>
    <w:rsid w:val="00C474CA"/>
    <w:rsid w:val="00C47ABD"/>
    <w:rsid w:val="00C47F25"/>
    <w:rsid w:val="00C47FB1"/>
    <w:rsid w:val="00C5073B"/>
    <w:rsid w:val="00C509FC"/>
    <w:rsid w:val="00C5118D"/>
    <w:rsid w:val="00C51624"/>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DC7"/>
    <w:rsid w:val="00C54E32"/>
    <w:rsid w:val="00C54E7E"/>
    <w:rsid w:val="00C55204"/>
    <w:rsid w:val="00C55420"/>
    <w:rsid w:val="00C5597F"/>
    <w:rsid w:val="00C55A94"/>
    <w:rsid w:val="00C55E73"/>
    <w:rsid w:val="00C56319"/>
    <w:rsid w:val="00C56521"/>
    <w:rsid w:val="00C5689F"/>
    <w:rsid w:val="00C56AAD"/>
    <w:rsid w:val="00C57440"/>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2FC9"/>
    <w:rsid w:val="00C63EA6"/>
    <w:rsid w:val="00C63EE5"/>
    <w:rsid w:val="00C641B2"/>
    <w:rsid w:val="00C64250"/>
    <w:rsid w:val="00C6430B"/>
    <w:rsid w:val="00C6471A"/>
    <w:rsid w:val="00C64922"/>
    <w:rsid w:val="00C64957"/>
    <w:rsid w:val="00C64C47"/>
    <w:rsid w:val="00C64E7B"/>
    <w:rsid w:val="00C64F75"/>
    <w:rsid w:val="00C6541B"/>
    <w:rsid w:val="00C6555F"/>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888"/>
    <w:rsid w:val="00C70CC1"/>
    <w:rsid w:val="00C71132"/>
    <w:rsid w:val="00C7127A"/>
    <w:rsid w:val="00C715A4"/>
    <w:rsid w:val="00C71674"/>
    <w:rsid w:val="00C71743"/>
    <w:rsid w:val="00C718DA"/>
    <w:rsid w:val="00C71967"/>
    <w:rsid w:val="00C71ACE"/>
    <w:rsid w:val="00C7203F"/>
    <w:rsid w:val="00C721C7"/>
    <w:rsid w:val="00C72280"/>
    <w:rsid w:val="00C724D4"/>
    <w:rsid w:val="00C7254C"/>
    <w:rsid w:val="00C7255B"/>
    <w:rsid w:val="00C72886"/>
    <w:rsid w:val="00C72E16"/>
    <w:rsid w:val="00C733B4"/>
    <w:rsid w:val="00C73829"/>
    <w:rsid w:val="00C738C5"/>
    <w:rsid w:val="00C73A2D"/>
    <w:rsid w:val="00C74551"/>
    <w:rsid w:val="00C7459C"/>
    <w:rsid w:val="00C74758"/>
    <w:rsid w:val="00C74CC1"/>
    <w:rsid w:val="00C74EF8"/>
    <w:rsid w:val="00C74F53"/>
    <w:rsid w:val="00C750FF"/>
    <w:rsid w:val="00C751CA"/>
    <w:rsid w:val="00C752E9"/>
    <w:rsid w:val="00C75991"/>
    <w:rsid w:val="00C75B83"/>
    <w:rsid w:val="00C7606D"/>
    <w:rsid w:val="00C76129"/>
    <w:rsid w:val="00C7642B"/>
    <w:rsid w:val="00C76536"/>
    <w:rsid w:val="00C767ED"/>
    <w:rsid w:val="00C7680C"/>
    <w:rsid w:val="00C76868"/>
    <w:rsid w:val="00C76BA0"/>
    <w:rsid w:val="00C76CFB"/>
    <w:rsid w:val="00C7701C"/>
    <w:rsid w:val="00C773D8"/>
    <w:rsid w:val="00C77621"/>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F80"/>
    <w:rsid w:val="00C85FE2"/>
    <w:rsid w:val="00C85FF6"/>
    <w:rsid w:val="00C85FF7"/>
    <w:rsid w:val="00C862DC"/>
    <w:rsid w:val="00C86776"/>
    <w:rsid w:val="00C8678F"/>
    <w:rsid w:val="00C86A8B"/>
    <w:rsid w:val="00C86B9D"/>
    <w:rsid w:val="00C86D9B"/>
    <w:rsid w:val="00C87004"/>
    <w:rsid w:val="00C87077"/>
    <w:rsid w:val="00C87653"/>
    <w:rsid w:val="00C87774"/>
    <w:rsid w:val="00C87937"/>
    <w:rsid w:val="00C87DFF"/>
    <w:rsid w:val="00C9090B"/>
    <w:rsid w:val="00C909C9"/>
    <w:rsid w:val="00C90B1B"/>
    <w:rsid w:val="00C9150E"/>
    <w:rsid w:val="00C917C0"/>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4FE"/>
    <w:rsid w:val="00CA2A77"/>
    <w:rsid w:val="00CA2AF4"/>
    <w:rsid w:val="00CA305C"/>
    <w:rsid w:val="00CA33E4"/>
    <w:rsid w:val="00CA358C"/>
    <w:rsid w:val="00CA3AF3"/>
    <w:rsid w:val="00CA3E2C"/>
    <w:rsid w:val="00CA42C1"/>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A4A"/>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0FEA"/>
    <w:rsid w:val="00CB1125"/>
    <w:rsid w:val="00CB1174"/>
    <w:rsid w:val="00CB1279"/>
    <w:rsid w:val="00CB20DE"/>
    <w:rsid w:val="00CB21AB"/>
    <w:rsid w:val="00CB2603"/>
    <w:rsid w:val="00CB2DAA"/>
    <w:rsid w:val="00CB32AB"/>
    <w:rsid w:val="00CB32B1"/>
    <w:rsid w:val="00CB4372"/>
    <w:rsid w:val="00CB458F"/>
    <w:rsid w:val="00CB4950"/>
    <w:rsid w:val="00CB4B7D"/>
    <w:rsid w:val="00CB4D8B"/>
    <w:rsid w:val="00CB4EF1"/>
    <w:rsid w:val="00CB5461"/>
    <w:rsid w:val="00CB5844"/>
    <w:rsid w:val="00CB596E"/>
    <w:rsid w:val="00CB5A7C"/>
    <w:rsid w:val="00CB6634"/>
    <w:rsid w:val="00CB706E"/>
    <w:rsid w:val="00CB708D"/>
    <w:rsid w:val="00CB70BE"/>
    <w:rsid w:val="00CB76C6"/>
    <w:rsid w:val="00CB7743"/>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8B"/>
    <w:rsid w:val="00CC2BAD"/>
    <w:rsid w:val="00CC2C43"/>
    <w:rsid w:val="00CC2CF5"/>
    <w:rsid w:val="00CC2D4A"/>
    <w:rsid w:val="00CC35CA"/>
    <w:rsid w:val="00CC36BA"/>
    <w:rsid w:val="00CC3AE9"/>
    <w:rsid w:val="00CC3B73"/>
    <w:rsid w:val="00CC3CED"/>
    <w:rsid w:val="00CC3FEF"/>
    <w:rsid w:val="00CC4162"/>
    <w:rsid w:val="00CC4212"/>
    <w:rsid w:val="00CC4263"/>
    <w:rsid w:val="00CC467B"/>
    <w:rsid w:val="00CC4943"/>
    <w:rsid w:val="00CC5E99"/>
    <w:rsid w:val="00CC6210"/>
    <w:rsid w:val="00CC6484"/>
    <w:rsid w:val="00CC64F3"/>
    <w:rsid w:val="00CC67E6"/>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80"/>
    <w:rsid w:val="00CD7EBD"/>
    <w:rsid w:val="00CE04C3"/>
    <w:rsid w:val="00CE0571"/>
    <w:rsid w:val="00CE0809"/>
    <w:rsid w:val="00CE08B9"/>
    <w:rsid w:val="00CE09A3"/>
    <w:rsid w:val="00CE0F4B"/>
    <w:rsid w:val="00CE113F"/>
    <w:rsid w:val="00CE1800"/>
    <w:rsid w:val="00CE1941"/>
    <w:rsid w:val="00CE196F"/>
    <w:rsid w:val="00CE1DD5"/>
    <w:rsid w:val="00CE202B"/>
    <w:rsid w:val="00CE2251"/>
    <w:rsid w:val="00CE2258"/>
    <w:rsid w:val="00CE23C3"/>
    <w:rsid w:val="00CE245A"/>
    <w:rsid w:val="00CE2815"/>
    <w:rsid w:val="00CE29A4"/>
    <w:rsid w:val="00CE2D87"/>
    <w:rsid w:val="00CE2FD9"/>
    <w:rsid w:val="00CE3185"/>
    <w:rsid w:val="00CE3873"/>
    <w:rsid w:val="00CE3BEB"/>
    <w:rsid w:val="00CE3C2C"/>
    <w:rsid w:val="00CE3E3B"/>
    <w:rsid w:val="00CE43B3"/>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965"/>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66"/>
    <w:rsid w:val="00CF44AA"/>
    <w:rsid w:val="00CF4568"/>
    <w:rsid w:val="00CF4627"/>
    <w:rsid w:val="00CF4DAF"/>
    <w:rsid w:val="00CF4E76"/>
    <w:rsid w:val="00CF5199"/>
    <w:rsid w:val="00CF55F2"/>
    <w:rsid w:val="00CF605F"/>
    <w:rsid w:val="00CF65CF"/>
    <w:rsid w:val="00CF675E"/>
    <w:rsid w:val="00CF69C4"/>
    <w:rsid w:val="00CF72CB"/>
    <w:rsid w:val="00CF74C7"/>
    <w:rsid w:val="00CF7835"/>
    <w:rsid w:val="00CF7B0B"/>
    <w:rsid w:val="00D00358"/>
    <w:rsid w:val="00D00374"/>
    <w:rsid w:val="00D0059D"/>
    <w:rsid w:val="00D00917"/>
    <w:rsid w:val="00D00994"/>
    <w:rsid w:val="00D00A0F"/>
    <w:rsid w:val="00D00B30"/>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88"/>
    <w:rsid w:val="00D21FC2"/>
    <w:rsid w:val="00D2203B"/>
    <w:rsid w:val="00D22351"/>
    <w:rsid w:val="00D22382"/>
    <w:rsid w:val="00D224A0"/>
    <w:rsid w:val="00D22A19"/>
    <w:rsid w:val="00D22B4A"/>
    <w:rsid w:val="00D22EE5"/>
    <w:rsid w:val="00D22F63"/>
    <w:rsid w:val="00D232A9"/>
    <w:rsid w:val="00D236C1"/>
    <w:rsid w:val="00D2382D"/>
    <w:rsid w:val="00D23A4D"/>
    <w:rsid w:val="00D23A8C"/>
    <w:rsid w:val="00D23C9D"/>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464"/>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477"/>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C5"/>
    <w:rsid w:val="00D40936"/>
    <w:rsid w:val="00D40ABE"/>
    <w:rsid w:val="00D40F95"/>
    <w:rsid w:val="00D410DC"/>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5BD"/>
    <w:rsid w:val="00D46765"/>
    <w:rsid w:val="00D468D5"/>
    <w:rsid w:val="00D46AF6"/>
    <w:rsid w:val="00D46B82"/>
    <w:rsid w:val="00D47172"/>
    <w:rsid w:val="00D471B9"/>
    <w:rsid w:val="00D4737F"/>
    <w:rsid w:val="00D47C73"/>
    <w:rsid w:val="00D47D31"/>
    <w:rsid w:val="00D5036B"/>
    <w:rsid w:val="00D50505"/>
    <w:rsid w:val="00D5065F"/>
    <w:rsid w:val="00D50AC7"/>
    <w:rsid w:val="00D51019"/>
    <w:rsid w:val="00D51672"/>
    <w:rsid w:val="00D51762"/>
    <w:rsid w:val="00D5187F"/>
    <w:rsid w:val="00D51DC9"/>
    <w:rsid w:val="00D51E2E"/>
    <w:rsid w:val="00D51F49"/>
    <w:rsid w:val="00D520E4"/>
    <w:rsid w:val="00D5269F"/>
    <w:rsid w:val="00D5272F"/>
    <w:rsid w:val="00D5279A"/>
    <w:rsid w:val="00D52A8E"/>
    <w:rsid w:val="00D52B84"/>
    <w:rsid w:val="00D52C23"/>
    <w:rsid w:val="00D52DC2"/>
    <w:rsid w:val="00D52EA1"/>
    <w:rsid w:val="00D53412"/>
    <w:rsid w:val="00D534DA"/>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C4B"/>
    <w:rsid w:val="00D57DFA"/>
    <w:rsid w:val="00D57EC9"/>
    <w:rsid w:val="00D604EE"/>
    <w:rsid w:val="00D60AF1"/>
    <w:rsid w:val="00D60B9C"/>
    <w:rsid w:val="00D60DF9"/>
    <w:rsid w:val="00D611A7"/>
    <w:rsid w:val="00D611FF"/>
    <w:rsid w:val="00D619E2"/>
    <w:rsid w:val="00D61B01"/>
    <w:rsid w:val="00D62245"/>
    <w:rsid w:val="00D625A5"/>
    <w:rsid w:val="00D6261F"/>
    <w:rsid w:val="00D62B56"/>
    <w:rsid w:val="00D634DE"/>
    <w:rsid w:val="00D634E8"/>
    <w:rsid w:val="00D63C81"/>
    <w:rsid w:val="00D63E06"/>
    <w:rsid w:val="00D642EC"/>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B87"/>
    <w:rsid w:val="00D73CE2"/>
    <w:rsid w:val="00D740F6"/>
    <w:rsid w:val="00D74146"/>
    <w:rsid w:val="00D745AD"/>
    <w:rsid w:val="00D74B2F"/>
    <w:rsid w:val="00D74D12"/>
    <w:rsid w:val="00D74F7D"/>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96"/>
    <w:rsid w:val="00D86FF5"/>
    <w:rsid w:val="00D87086"/>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2FF"/>
    <w:rsid w:val="00D9349C"/>
    <w:rsid w:val="00D939DF"/>
    <w:rsid w:val="00D93C8E"/>
    <w:rsid w:val="00D93C96"/>
    <w:rsid w:val="00D93D24"/>
    <w:rsid w:val="00D93FEB"/>
    <w:rsid w:val="00D942E0"/>
    <w:rsid w:val="00D94B34"/>
    <w:rsid w:val="00D94BB5"/>
    <w:rsid w:val="00D9559C"/>
    <w:rsid w:val="00D958F6"/>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0A0"/>
    <w:rsid w:val="00DA0122"/>
    <w:rsid w:val="00DA0177"/>
    <w:rsid w:val="00DA047E"/>
    <w:rsid w:val="00DA049D"/>
    <w:rsid w:val="00DA0554"/>
    <w:rsid w:val="00DA05E4"/>
    <w:rsid w:val="00DA0A6E"/>
    <w:rsid w:val="00DA0C74"/>
    <w:rsid w:val="00DA0DEA"/>
    <w:rsid w:val="00DA0FA5"/>
    <w:rsid w:val="00DA10F2"/>
    <w:rsid w:val="00DA1502"/>
    <w:rsid w:val="00DA15D9"/>
    <w:rsid w:val="00DA172B"/>
    <w:rsid w:val="00DA1850"/>
    <w:rsid w:val="00DA1A03"/>
    <w:rsid w:val="00DA20C3"/>
    <w:rsid w:val="00DA292C"/>
    <w:rsid w:val="00DA2AAD"/>
    <w:rsid w:val="00DA2ADD"/>
    <w:rsid w:val="00DA2CF6"/>
    <w:rsid w:val="00DA2DF5"/>
    <w:rsid w:val="00DA3388"/>
    <w:rsid w:val="00DA3542"/>
    <w:rsid w:val="00DA356A"/>
    <w:rsid w:val="00DA360F"/>
    <w:rsid w:val="00DA3E04"/>
    <w:rsid w:val="00DA4050"/>
    <w:rsid w:val="00DA4271"/>
    <w:rsid w:val="00DA4823"/>
    <w:rsid w:val="00DA4881"/>
    <w:rsid w:val="00DA48A9"/>
    <w:rsid w:val="00DA4A24"/>
    <w:rsid w:val="00DA4C83"/>
    <w:rsid w:val="00DA50A9"/>
    <w:rsid w:val="00DA50E4"/>
    <w:rsid w:val="00DA51CB"/>
    <w:rsid w:val="00DA5458"/>
    <w:rsid w:val="00DA56C2"/>
    <w:rsid w:val="00DA582F"/>
    <w:rsid w:val="00DA58BD"/>
    <w:rsid w:val="00DA5930"/>
    <w:rsid w:val="00DA5AC3"/>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154"/>
    <w:rsid w:val="00DB0411"/>
    <w:rsid w:val="00DB0546"/>
    <w:rsid w:val="00DB07C4"/>
    <w:rsid w:val="00DB091F"/>
    <w:rsid w:val="00DB094C"/>
    <w:rsid w:val="00DB0DD1"/>
    <w:rsid w:val="00DB0F0F"/>
    <w:rsid w:val="00DB10BB"/>
    <w:rsid w:val="00DB1337"/>
    <w:rsid w:val="00DB1437"/>
    <w:rsid w:val="00DB15D2"/>
    <w:rsid w:val="00DB1860"/>
    <w:rsid w:val="00DB1C4A"/>
    <w:rsid w:val="00DB1E66"/>
    <w:rsid w:val="00DB1F4D"/>
    <w:rsid w:val="00DB230C"/>
    <w:rsid w:val="00DB24A2"/>
    <w:rsid w:val="00DB2526"/>
    <w:rsid w:val="00DB2715"/>
    <w:rsid w:val="00DB36F5"/>
    <w:rsid w:val="00DB38E6"/>
    <w:rsid w:val="00DB396C"/>
    <w:rsid w:val="00DB3B60"/>
    <w:rsid w:val="00DB3C59"/>
    <w:rsid w:val="00DB4215"/>
    <w:rsid w:val="00DB49EE"/>
    <w:rsid w:val="00DB4AF4"/>
    <w:rsid w:val="00DB4B6A"/>
    <w:rsid w:val="00DB581F"/>
    <w:rsid w:val="00DB58B0"/>
    <w:rsid w:val="00DB5C8E"/>
    <w:rsid w:val="00DB5F0E"/>
    <w:rsid w:val="00DB662D"/>
    <w:rsid w:val="00DB6686"/>
    <w:rsid w:val="00DB6A93"/>
    <w:rsid w:val="00DB6B0B"/>
    <w:rsid w:val="00DB6E66"/>
    <w:rsid w:val="00DB703B"/>
    <w:rsid w:val="00DB714D"/>
    <w:rsid w:val="00DB7701"/>
    <w:rsid w:val="00DB7A9B"/>
    <w:rsid w:val="00DB7B2B"/>
    <w:rsid w:val="00DC0088"/>
    <w:rsid w:val="00DC0292"/>
    <w:rsid w:val="00DC05FE"/>
    <w:rsid w:val="00DC065A"/>
    <w:rsid w:val="00DC09E0"/>
    <w:rsid w:val="00DC0A09"/>
    <w:rsid w:val="00DC0E65"/>
    <w:rsid w:val="00DC13DD"/>
    <w:rsid w:val="00DC17D8"/>
    <w:rsid w:val="00DC1A15"/>
    <w:rsid w:val="00DC1A1B"/>
    <w:rsid w:val="00DC1C8F"/>
    <w:rsid w:val="00DC1D4F"/>
    <w:rsid w:val="00DC1D7B"/>
    <w:rsid w:val="00DC1E87"/>
    <w:rsid w:val="00DC1EBF"/>
    <w:rsid w:val="00DC2629"/>
    <w:rsid w:val="00DC2BD3"/>
    <w:rsid w:val="00DC377A"/>
    <w:rsid w:val="00DC38A2"/>
    <w:rsid w:val="00DC3A9E"/>
    <w:rsid w:val="00DC3B21"/>
    <w:rsid w:val="00DC3F31"/>
    <w:rsid w:val="00DC3FAB"/>
    <w:rsid w:val="00DC4031"/>
    <w:rsid w:val="00DC4779"/>
    <w:rsid w:val="00DC555C"/>
    <w:rsid w:val="00DC5600"/>
    <w:rsid w:val="00DC57BD"/>
    <w:rsid w:val="00DC5808"/>
    <w:rsid w:val="00DC5EC1"/>
    <w:rsid w:val="00DC5F7B"/>
    <w:rsid w:val="00DC633D"/>
    <w:rsid w:val="00DC64FF"/>
    <w:rsid w:val="00DC6B7E"/>
    <w:rsid w:val="00DC6C29"/>
    <w:rsid w:val="00DC70D6"/>
    <w:rsid w:val="00DC725C"/>
    <w:rsid w:val="00DC74A5"/>
    <w:rsid w:val="00DC7619"/>
    <w:rsid w:val="00DC7C8A"/>
    <w:rsid w:val="00DC7D0A"/>
    <w:rsid w:val="00DC7F73"/>
    <w:rsid w:val="00DD0368"/>
    <w:rsid w:val="00DD0873"/>
    <w:rsid w:val="00DD094F"/>
    <w:rsid w:val="00DD0C2C"/>
    <w:rsid w:val="00DD0CE3"/>
    <w:rsid w:val="00DD0EA7"/>
    <w:rsid w:val="00DD0FAB"/>
    <w:rsid w:val="00DD1040"/>
    <w:rsid w:val="00DD1181"/>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35"/>
    <w:rsid w:val="00DD434B"/>
    <w:rsid w:val="00DD4495"/>
    <w:rsid w:val="00DD4A3C"/>
    <w:rsid w:val="00DD4B0E"/>
    <w:rsid w:val="00DD4BC3"/>
    <w:rsid w:val="00DD4C11"/>
    <w:rsid w:val="00DD4E23"/>
    <w:rsid w:val="00DD5A8A"/>
    <w:rsid w:val="00DD5AD2"/>
    <w:rsid w:val="00DD5DC5"/>
    <w:rsid w:val="00DD644C"/>
    <w:rsid w:val="00DD65B2"/>
    <w:rsid w:val="00DD68CA"/>
    <w:rsid w:val="00DD69DC"/>
    <w:rsid w:val="00DD6C37"/>
    <w:rsid w:val="00DD6DA7"/>
    <w:rsid w:val="00DD7039"/>
    <w:rsid w:val="00DD72D7"/>
    <w:rsid w:val="00DD7541"/>
    <w:rsid w:val="00DD78A4"/>
    <w:rsid w:val="00DD7C29"/>
    <w:rsid w:val="00DE06CB"/>
    <w:rsid w:val="00DE08E1"/>
    <w:rsid w:val="00DE09D8"/>
    <w:rsid w:val="00DE0B21"/>
    <w:rsid w:val="00DE0EE1"/>
    <w:rsid w:val="00DE1153"/>
    <w:rsid w:val="00DE1445"/>
    <w:rsid w:val="00DE1586"/>
    <w:rsid w:val="00DE1B93"/>
    <w:rsid w:val="00DE1F11"/>
    <w:rsid w:val="00DE21F2"/>
    <w:rsid w:val="00DE239E"/>
    <w:rsid w:val="00DE2432"/>
    <w:rsid w:val="00DE2898"/>
    <w:rsid w:val="00DE2C7C"/>
    <w:rsid w:val="00DE2DDB"/>
    <w:rsid w:val="00DE3691"/>
    <w:rsid w:val="00DE3B94"/>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04C"/>
    <w:rsid w:val="00DE72A5"/>
    <w:rsid w:val="00DE7654"/>
    <w:rsid w:val="00DE7CAC"/>
    <w:rsid w:val="00DE7E49"/>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8D"/>
    <w:rsid w:val="00DF3391"/>
    <w:rsid w:val="00DF35DE"/>
    <w:rsid w:val="00DF3DA1"/>
    <w:rsid w:val="00DF4101"/>
    <w:rsid w:val="00DF428D"/>
    <w:rsid w:val="00DF4B4C"/>
    <w:rsid w:val="00DF4D23"/>
    <w:rsid w:val="00DF4D62"/>
    <w:rsid w:val="00DF53E8"/>
    <w:rsid w:val="00DF585E"/>
    <w:rsid w:val="00DF5A41"/>
    <w:rsid w:val="00DF5FEA"/>
    <w:rsid w:val="00DF5FED"/>
    <w:rsid w:val="00DF6247"/>
    <w:rsid w:val="00DF62B2"/>
    <w:rsid w:val="00DF6572"/>
    <w:rsid w:val="00DF6B30"/>
    <w:rsid w:val="00DF6B40"/>
    <w:rsid w:val="00DF720B"/>
    <w:rsid w:val="00DF7211"/>
    <w:rsid w:val="00DF7443"/>
    <w:rsid w:val="00DF75BF"/>
    <w:rsid w:val="00DF77D0"/>
    <w:rsid w:val="00DF78DC"/>
    <w:rsid w:val="00DF7B99"/>
    <w:rsid w:val="00DF7D2E"/>
    <w:rsid w:val="00DF7F45"/>
    <w:rsid w:val="00DF7FD7"/>
    <w:rsid w:val="00E000AB"/>
    <w:rsid w:val="00E0017E"/>
    <w:rsid w:val="00E0020C"/>
    <w:rsid w:val="00E00373"/>
    <w:rsid w:val="00E004C7"/>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1A"/>
    <w:rsid w:val="00E03D5E"/>
    <w:rsid w:val="00E03F3E"/>
    <w:rsid w:val="00E04292"/>
    <w:rsid w:val="00E04453"/>
    <w:rsid w:val="00E044B3"/>
    <w:rsid w:val="00E04577"/>
    <w:rsid w:val="00E046ED"/>
    <w:rsid w:val="00E04BD3"/>
    <w:rsid w:val="00E04C09"/>
    <w:rsid w:val="00E0545A"/>
    <w:rsid w:val="00E05481"/>
    <w:rsid w:val="00E05737"/>
    <w:rsid w:val="00E05882"/>
    <w:rsid w:val="00E05937"/>
    <w:rsid w:val="00E0594D"/>
    <w:rsid w:val="00E05AA0"/>
    <w:rsid w:val="00E063BE"/>
    <w:rsid w:val="00E064D8"/>
    <w:rsid w:val="00E06840"/>
    <w:rsid w:val="00E068DB"/>
    <w:rsid w:val="00E0709E"/>
    <w:rsid w:val="00E0713A"/>
    <w:rsid w:val="00E0719B"/>
    <w:rsid w:val="00E075E2"/>
    <w:rsid w:val="00E07743"/>
    <w:rsid w:val="00E103CD"/>
    <w:rsid w:val="00E104D8"/>
    <w:rsid w:val="00E105BC"/>
    <w:rsid w:val="00E10779"/>
    <w:rsid w:val="00E108B5"/>
    <w:rsid w:val="00E10989"/>
    <w:rsid w:val="00E10DEE"/>
    <w:rsid w:val="00E11054"/>
    <w:rsid w:val="00E1199B"/>
    <w:rsid w:val="00E11B7C"/>
    <w:rsid w:val="00E11BF1"/>
    <w:rsid w:val="00E11D50"/>
    <w:rsid w:val="00E11D59"/>
    <w:rsid w:val="00E11DAD"/>
    <w:rsid w:val="00E11E28"/>
    <w:rsid w:val="00E11E59"/>
    <w:rsid w:val="00E1200B"/>
    <w:rsid w:val="00E12599"/>
    <w:rsid w:val="00E1287C"/>
    <w:rsid w:val="00E129B7"/>
    <w:rsid w:val="00E12C8E"/>
    <w:rsid w:val="00E12D60"/>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1D"/>
    <w:rsid w:val="00E4026C"/>
    <w:rsid w:val="00E404EE"/>
    <w:rsid w:val="00E4069F"/>
    <w:rsid w:val="00E407A8"/>
    <w:rsid w:val="00E40B6D"/>
    <w:rsid w:val="00E41388"/>
    <w:rsid w:val="00E41636"/>
    <w:rsid w:val="00E41A85"/>
    <w:rsid w:val="00E41B0F"/>
    <w:rsid w:val="00E41BAC"/>
    <w:rsid w:val="00E41D8D"/>
    <w:rsid w:val="00E4211C"/>
    <w:rsid w:val="00E422E3"/>
    <w:rsid w:val="00E428BD"/>
    <w:rsid w:val="00E42919"/>
    <w:rsid w:val="00E42A27"/>
    <w:rsid w:val="00E42A60"/>
    <w:rsid w:val="00E43301"/>
    <w:rsid w:val="00E43424"/>
    <w:rsid w:val="00E4353F"/>
    <w:rsid w:val="00E43773"/>
    <w:rsid w:val="00E43A7B"/>
    <w:rsid w:val="00E43B92"/>
    <w:rsid w:val="00E43CDA"/>
    <w:rsid w:val="00E43DF8"/>
    <w:rsid w:val="00E43EA9"/>
    <w:rsid w:val="00E43F05"/>
    <w:rsid w:val="00E43FF9"/>
    <w:rsid w:val="00E4400F"/>
    <w:rsid w:val="00E4407F"/>
    <w:rsid w:val="00E441C9"/>
    <w:rsid w:val="00E4487E"/>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E2B"/>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B63"/>
    <w:rsid w:val="00E56B79"/>
    <w:rsid w:val="00E574B4"/>
    <w:rsid w:val="00E576BD"/>
    <w:rsid w:val="00E57B74"/>
    <w:rsid w:val="00E60118"/>
    <w:rsid w:val="00E601A3"/>
    <w:rsid w:val="00E601AD"/>
    <w:rsid w:val="00E604BD"/>
    <w:rsid w:val="00E6075C"/>
    <w:rsid w:val="00E607EE"/>
    <w:rsid w:val="00E6081B"/>
    <w:rsid w:val="00E6129F"/>
    <w:rsid w:val="00E618C6"/>
    <w:rsid w:val="00E61A17"/>
    <w:rsid w:val="00E61A44"/>
    <w:rsid w:val="00E6214B"/>
    <w:rsid w:val="00E623EB"/>
    <w:rsid w:val="00E625E0"/>
    <w:rsid w:val="00E62894"/>
    <w:rsid w:val="00E62895"/>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87"/>
    <w:rsid w:val="00E662C1"/>
    <w:rsid w:val="00E663E7"/>
    <w:rsid w:val="00E671DC"/>
    <w:rsid w:val="00E672F3"/>
    <w:rsid w:val="00E67493"/>
    <w:rsid w:val="00E67A36"/>
    <w:rsid w:val="00E67BDD"/>
    <w:rsid w:val="00E67D1B"/>
    <w:rsid w:val="00E67EB2"/>
    <w:rsid w:val="00E67F66"/>
    <w:rsid w:val="00E706BF"/>
    <w:rsid w:val="00E70B3C"/>
    <w:rsid w:val="00E70C93"/>
    <w:rsid w:val="00E70FE8"/>
    <w:rsid w:val="00E71047"/>
    <w:rsid w:val="00E712F4"/>
    <w:rsid w:val="00E71508"/>
    <w:rsid w:val="00E716C1"/>
    <w:rsid w:val="00E717A5"/>
    <w:rsid w:val="00E717CC"/>
    <w:rsid w:val="00E71868"/>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8AD"/>
    <w:rsid w:val="00E769A9"/>
    <w:rsid w:val="00E76B0C"/>
    <w:rsid w:val="00E76C6C"/>
    <w:rsid w:val="00E76DA2"/>
    <w:rsid w:val="00E7720D"/>
    <w:rsid w:val="00E77274"/>
    <w:rsid w:val="00E773F9"/>
    <w:rsid w:val="00E77478"/>
    <w:rsid w:val="00E7753F"/>
    <w:rsid w:val="00E77556"/>
    <w:rsid w:val="00E775B4"/>
    <w:rsid w:val="00E77EB4"/>
    <w:rsid w:val="00E8016D"/>
    <w:rsid w:val="00E80264"/>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2E"/>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D74"/>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3A"/>
    <w:rsid w:val="00E947C2"/>
    <w:rsid w:val="00E94CCA"/>
    <w:rsid w:val="00E95081"/>
    <w:rsid w:val="00E9515B"/>
    <w:rsid w:val="00E954CC"/>
    <w:rsid w:val="00E955F8"/>
    <w:rsid w:val="00E956FD"/>
    <w:rsid w:val="00E958B4"/>
    <w:rsid w:val="00E95AF9"/>
    <w:rsid w:val="00E96062"/>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30E"/>
    <w:rsid w:val="00EA1626"/>
    <w:rsid w:val="00EA1666"/>
    <w:rsid w:val="00EA178D"/>
    <w:rsid w:val="00EA1D8F"/>
    <w:rsid w:val="00EA1E1D"/>
    <w:rsid w:val="00EA1E67"/>
    <w:rsid w:val="00EA2A89"/>
    <w:rsid w:val="00EA2DC7"/>
    <w:rsid w:val="00EA2F3C"/>
    <w:rsid w:val="00EA33F8"/>
    <w:rsid w:val="00EA35B9"/>
    <w:rsid w:val="00EA35D3"/>
    <w:rsid w:val="00EA3BCE"/>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253"/>
    <w:rsid w:val="00EA6279"/>
    <w:rsid w:val="00EA63AF"/>
    <w:rsid w:val="00EA6CF1"/>
    <w:rsid w:val="00EA6DE5"/>
    <w:rsid w:val="00EA7053"/>
    <w:rsid w:val="00EA7C15"/>
    <w:rsid w:val="00EA7DFC"/>
    <w:rsid w:val="00EB02AC"/>
    <w:rsid w:val="00EB05F1"/>
    <w:rsid w:val="00EB06CA"/>
    <w:rsid w:val="00EB0748"/>
    <w:rsid w:val="00EB0756"/>
    <w:rsid w:val="00EB0777"/>
    <w:rsid w:val="00EB0AB6"/>
    <w:rsid w:val="00EB0BD0"/>
    <w:rsid w:val="00EB0BD5"/>
    <w:rsid w:val="00EB0C4C"/>
    <w:rsid w:val="00EB0DC4"/>
    <w:rsid w:val="00EB0E80"/>
    <w:rsid w:val="00EB0F47"/>
    <w:rsid w:val="00EB1145"/>
    <w:rsid w:val="00EB12A8"/>
    <w:rsid w:val="00EB1330"/>
    <w:rsid w:val="00EB17BA"/>
    <w:rsid w:val="00EB181F"/>
    <w:rsid w:val="00EB1B74"/>
    <w:rsid w:val="00EB1BB1"/>
    <w:rsid w:val="00EB1F08"/>
    <w:rsid w:val="00EB2080"/>
    <w:rsid w:val="00EB22C8"/>
    <w:rsid w:val="00EB22CD"/>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BBD"/>
    <w:rsid w:val="00EB603C"/>
    <w:rsid w:val="00EB6586"/>
    <w:rsid w:val="00EB68AA"/>
    <w:rsid w:val="00EB6963"/>
    <w:rsid w:val="00EB6999"/>
    <w:rsid w:val="00EB6ABA"/>
    <w:rsid w:val="00EB6B98"/>
    <w:rsid w:val="00EB6DF3"/>
    <w:rsid w:val="00EB6E97"/>
    <w:rsid w:val="00EB6F94"/>
    <w:rsid w:val="00EB7701"/>
    <w:rsid w:val="00EB7C25"/>
    <w:rsid w:val="00EB7CC9"/>
    <w:rsid w:val="00EB7ED2"/>
    <w:rsid w:val="00EB7F31"/>
    <w:rsid w:val="00EC0F03"/>
    <w:rsid w:val="00EC103D"/>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400"/>
    <w:rsid w:val="00EC7671"/>
    <w:rsid w:val="00EC76A2"/>
    <w:rsid w:val="00EC76B6"/>
    <w:rsid w:val="00EC7F18"/>
    <w:rsid w:val="00ED018F"/>
    <w:rsid w:val="00ED026F"/>
    <w:rsid w:val="00ED02B4"/>
    <w:rsid w:val="00ED066D"/>
    <w:rsid w:val="00ED06BA"/>
    <w:rsid w:val="00ED07CF"/>
    <w:rsid w:val="00ED08C2"/>
    <w:rsid w:val="00ED12ED"/>
    <w:rsid w:val="00ED13B7"/>
    <w:rsid w:val="00ED1661"/>
    <w:rsid w:val="00ED1923"/>
    <w:rsid w:val="00ED1A2A"/>
    <w:rsid w:val="00ED1B87"/>
    <w:rsid w:val="00ED1DEA"/>
    <w:rsid w:val="00ED2268"/>
    <w:rsid w:val="00ED2EF4"/>
    <w:rsid w:val="00ED2F27"/>
    <w:rsid w:val="00ED2FF0"/>
    <w:rsid w:val="00ED3016"/>
    <w:rsid w:val="00ED31C6"/>
    <w:rsid w:val="00ED33E7"/>
    <w:rsid w:val="00ED3774"/>
    <w:rsid w:val="00ED3BF2"/>
    <w:rsid w:val="00ED3D80"/>
    <w:rsid w:val="00ED3DDB"/>
    <w:rsid w:val="00ED3ECC"/>
    <w:rsid w:val="00ED42D8"/>
    <w:rsid w:val="00ED43BD"/>
    <w:rsid w:val="00ED456E"/>
    <w:rsid w:val="00ED4CB1"/>
    <w:rsid w:val="00ED4D30"/>
    <w:rsid w:val="00ED508C"/>
    <w:rsid w:val="00ED50EC"/>
    <w:rsid w:val="00ED54AE"/>
    <w:rsid w:val="00ED5880"/>
    <w:rsid w:val="00ED5890"/>
    <w:rsid w:val="00ED59AB"/>
    <w:rsid w:val="00ED5F64"/>
    <w:rsid w:val="00ED6668"/>
    <w:rsid w:val="00ED6895"/>
    <w:rsid w:val="00ED68FC"/>
    <w:rsid w:val="00ED6C78"/>
    <w:rsid w:val="00ED6CAF"/>
    <w:rsid w:val="00ED6D9D"/>
    <w:rsid w:val="00ED6F7F"/>
    <w:rsid w:val="00ED6FB9"/>
    <w:rsid w:val="00ED70F2"/>
    <w:rsid w:val="00ED71B9"/>
    <w:rsid w:val="00ED721F"/>
    <w:rsid w:val="00ED72CD"/>
    <w:rsid w:val="00ED7559"/>
    <w:rsid w:val="00ED761B"/>
    <w:rsid w:val="00ED76D1"/>
    <w:rsid w:val="00ED7BBE"/>
    <w:rsid w:val="00EE014A"/>
    <w:rsid w:val="00EE06E3"/>
    <w:rsid w:val="00EE084A"/>
    <w:rsid w:val="00EE096C"/>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5F"/>
    <w:rsid w:val="00EE61D2"/>
    <w:rsid w:val="00EE61D9"/>
    <w:rsid w:val="00EE698F"/>
    <w:rsid w:val="00EE6A25"/>
    <w:rsid w:val="00EE6C34"/>
    <w:rsid w:val="00EE6EF1"/>
    <w:rsid w:val="00EE75EE"/>
    <w:rsid w:val="00EE78ED"/>
    <w:rsid w:val="00EE7953"/>
    <w:rsid w:val="00EE7A59"/>
    <w:rsid w:val="00EE7B21"/>
    <w:rsid w:val="00EE7D75"/>
    <w:rsid w:val="00EF0041"/>
    <w:rsid w:val="00EF0755"/>
    <w:rsid w:val="00EF07A7"/>
    <w:rsid w:val="00EF0918"/>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2C3F"/>
    <w:rsid w:val="00EF3222"/>
    <w:rsid w:val="00EF35DB"/>
    <w:rsid w:val="00EF37E3"/>
    <w:rsid w:val="00EF3A69"/>
    <w:rsid w:val="00EF3BCB"/>
    <w:rsid w:val="00EF4008"/>
    <w:rsid w:val="00EF4B74"/>
    <w:rsid w:val="00EF4C38"/>
    <w:rsid w:val="00EF557F"/>
    <w:rsid w:val="00EF5987"/>
    <w:rsid w:val="00EF5ABA"/>
    <w:rsid w:val="00EF5BA3"/>
    <w:rsid w:val="00EF5DA7"/>
    <w:rsid w:val="00EF62E2"/>
    <w:rsid w:val="00EF67BC"/>
    <w:rsid w:val="00EF6956"/>
    <w:rsid w:val="00EF6F15"/>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6C6"/>
    <w:rsid w:val="00F01886"/>
    <w:rsid w:val="00F0192D"/>
    <w:rsid w:val="00F01A97"/>
    <w:rsid w:val="00F01C48"/>
    <w:rsid w:val="00F01D48"/>
    <w:rsid w:val="00F01F38"/>
    <w:rsid w:val="00F0229C"/>
    <w:rsid w:val="00F022EB"/>
    <w:rsid w:val="00F023A9"/>
    <w:rsid w:val="00F02872"/>
    <w:rsid w:val="00F028DD"/>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6B9"/>
    <w:rsid w:val="00F10A7C"/>
    <w:rsid w:val="00F10A89"/>
    <w:rsid w:val="00F10DF7"/>
    <w:rsid w:val="00F10F03"/>
    <w:rsid w:val="00F11463"/>
    <w:rsid w:val="00F11E6A"/>
    <w:rsid w:val="00F11F4D"/>
    <w:rsid w:val="00F11F6E"/>
    <w:rsid w:val="00F11FEF"/>
    <w:rsid w:val="00F1254F"/>
    <w:rsid w:val="00F1297E"/>
    <w:rsid w:val="00F12CB9"/>
    <w:rsid w:val="00F130BD"/>
    <w:rsid w:val="00F13237"/>
    <w:rsid w:val="00F133B9"/>
    <w:rsid w:val="00F13733"/>
    <w:rsid w:val="00F13932"/>
    <w:rsid w:val="00F13945"/>
    <w:rsid w:val="00F144CD"/>
    <w:rsid w:val="00F1477C"/>
    <w:rsid w:val="00F14983"/>
    <w:rsid w:val="00F14DCA"/>
    <w:rsid w:val="00F14E5B"/>
    <w:rsid w:val="00F150EA"/>
    <w:rsid w:val="00F1545E"/>
    <w:rsid w:val="00F1549A"/>
    <w:rsid w:val="00F15877"/>
    <w:rsid w:val="00F15A88"/>
    <w:rsid w:val="00F16503"/>
    <w:rsid w:val="00F165D8"/>
    <w:rsid w:val="00F1673B"/>
    <w:rsid w:val="00F16CBA"/>
    <w:rsid w:val="00F172B8"/>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9FB"/>
    <w:rsid w:val="00F26B11"/>
    <w:rsid w:val="00F26EFC"/>
    <w:rsid w:val="00F26F88"/>
    <w:rsid w:val="00F2704D"/>
    <w:rsid w:val="00F27202"/>
    <w:rsid w:val="00F2780F"/>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65D"/>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CAC"/>
    <w:rsid w:val="00F35D77"/>
    <w:rsid w:val="00F35D81"/>
    <w:rsid w:val="00F3609E"/>
    <w:rsid w:val="00F36132"/>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8F6"/>
    <w:rsid w:val="00F43907"/>
    <w:rsid w:val="00F439D0"/>
    <w:rsid w:val="00F43BC4"/>
    <w:rsid w:val="00F44175"/>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BB1"/>
    <w:rsid w:val="00F53DF5"/>
    <w:rsid w:val="00F5401C"/>
    <w:rsid w:val="00F540E8"/>
    <w:rsid w:val="00F548B0"/>
    <w:rsid w:val="00F548D6"/>
    <w:rsid w:val="00F552DF"/>
    <w:rsid w:val="00F560E6"/>
    <w:rsid w:val="00F5629A"/>
    <w:rsid w:val="00F569A7"/>
    <w:rsid w:val="00F56F33"/>
    <w:rsid w:val="00F57369"/>
    <w:rsid w:val="00F5752F"/>
    <w:rsid w:val="00F57842"/>
    <w:rsid w:val="00F578F5"/>
    <w:rsid w:val="00F57CE1"/>
    <w:rsid w:val="00F6013E"/>
    <w:rsid w:val="00F602AF"/>
    <w:rsid w:val="00F603CC"/>
    <w:rsid w:val="00F603F6"/>
    <w:rsid w:val="00F60588"/>
    <w:rsid w:val="00F60707"/>
    <w:rsid w:val="00F608A4"/>
    <w:rsid w:val="00F60BD6"/>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7A1"/>
    <w:rsid w:val="00F64B3E"/>
    <w:rsid w:val="00F64C72"/>
    <w:rsid w:val="00F65259"/>
    <w:rsid w:val="00F6526C"/>
    <w:rsid w:val="00F657DA"/>
    <w:rsid w:val="00F65838"/>
    <w:rsid w:val="00F6598A"/>
    <w:rsid w:val="00F65A96"/>
    <w:rsid w:val="00F660C2"/>
    <w:rsid w:val="00F66217"/>
    <w:rsid w:val="00F6634D"/>
    <w:rsid w:val="00F66938"/>
    <w:rsid w:val="00F66DE0"/>
    <w:rsid w:val="00F66DE9"/>
    <w:rsid w:val="00F66E70"/>
    <w:rsid w:val="00F66FD3"/>
    <w:rsid w:val="00F67282"/>
    <w:rsid w:val="00F673BD"/>
    <w:rsid w:val="00F67A31"/>
    <w:rsid w:val="00F67B61"/>
    <w:rsid w:val="00F67CB2"/>
    <w:rsid w:val="00F67E8D"/>
    <w:rsid w:val="00F67EAA"/>
    <w:rsid w:val="00F70232"/>
    <w:rsid w:val="00F702A5"/>
    <w:rsid w:val="00F70C00"/>
    <w:rsid w:val="00F70D04"/>
    <w:rsid w:val="00F70D19"/>
    <w:rsid w:val="00F70FD4"/>
    <w:rsid w:val="00F71462"/>
    <w:rsid w:val="00F714AF"/>
    <w:rsid w:val="00F71584"/>
    <w:rsid w:val="00F71642"/>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1D5"/>
    <w:rsid w:val="00F8229C"/>
    <w:rsid w:val="00F82434"/>
    <w:rsid w:val="00F8299C"/>
    <w:rsid w:val="00F82B24"/>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C26"/>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E8B"/>
    <w:rsid w:val="00F90F9B"/>
    <w:rsid w:val="00F91899"/>
    <w:rsid w:val="00F91A5E"/>
    <w:rsid w:val="00F92017"/>
    <w:rsid w:val="00F9216F"/>
    <w:rsid w:val="00F9264E"/>
    <w:rsid w:val="00F92976"/>
    <w:rsid w:val="00F92BC4"/>
    <w:rsid w:val="00F9300E"/>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B6D"/>
    <w:rsid w:val="00FA0E70"/>
    <w:rsid w:val="00FA0EA6"/>
    <w:rsid w:val="00FA1001"/>
    <w:rsid w:val="00FA149C"/>
    <w:rsid w:val="00FA1E72"/>
    <w:rsid w:val="00FA240F"/>
    <w:rsid w:val="00FA28FB"/>
    <w:rsid w:val="00FA2A75"/>
    <w:rsid w:val="00FA2DD0"/>
    <w:rsid w:val="00FA2E4F"/>
    <w:rsid w:val="00FA2F8C"/>
    <w:rsid w:val="00FA3174"/>
    <w:rsid w:val="00FA33B2"/>
    <w:rsid w:val="00FA3617"/>
    <w:rsid w:val="00FA3636"/>
    <w:rsid w:val="00FA3A7F"/>
    <w:rsid w:val="00FA3FC5"/>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43"/>
    <w:rsid w:val="00FA777D"/>
    <w:rsid w:val="00FA79B0"/>
    <w:rsid w:val="00FA7D8E"/>
    <w:rsid w:val="00FA7E92"/>
    <w:rsid w:val="00FB0D8E"/>
    <w:rsid w:val="00FB171B"/>
    <w:rsid w:val="00FB181C"/>
    <w:rsid w:val="00FB1920"/>
    <w:rsid w:val="00FB1A0A"/>
    <w:rsid w:val="00FB1A9B"/>
    <w:rsid w:val="00FB1D85"/>
    <w:rsid w:val="00FB1FDE"/>
    <w:rsid w:val="00FB208A"/>
    <w:rsid w:val="00FB2299"/>
    <w:rsid w:val="00FB273E"/>
    <w:rsid w:val="00FB27B7"/>
    <w:rsid w:val="00FB280A"/>
    <w:rsid w:val="00FB2E22"/>
    <w:rsid w:val="00FB3295"/>
    <w:rsid w:val="00FB330A"/>
    <w:rsid w:val="00FB3437"/>
    <w:rsid w:val="00FB38F1"/>
    <w:rsid w:val="00FB414C"/>
    <w:rsid w:val="00FB41A5"/>
    <w:rsid w:val="00FB4C63"/>
    <w:rsid w:val="00FB4D7F"/>
    <w:rsid w:val="00FB5400"/>
    <w:rsid w:val="00FB5497"/>
    <w:rsid w:val="00FB5601"/>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6F"/>
    <w:rsid w:val="00FC197E"/>
    <w:rsid w:val="00FC1B45"/>
    <w:rsid w:val="00FC2104"/>
    <w:rsid w:val="00FC2111"/>
    <w:rsid w:val="00FC22EA"/>
    <w:rsid w:val="00FC2351"/>
    <w:rsid w:val="00FC2460"/>
    <w:rsid w:val="00FC2506"/>
    <w:rsid w:val="00FC28F0"/>
    <w:rsid w:val="00FC36DD"/>
    <w:rsid w:val="00FC3B37"/>
    <w:rsid w:val="00FC3B7C"/>
    <w:rsid w:val="00FC3C19"/>
    <w:rsid w:val="00FC3D35"/>
    <w:rsid w:val="00FC3EE9"/>
    <w:rsid w:val="00FC3F11"/>
    <w:rsid w:val="00FC46BC"/>
    <w:rsid w:val="00FC4C73"/>
    <w:rsid w:val="00FC59B6"/>
    <w:rsid w:val="00FC5D35"/>
    <w:rsid w:val="00FC6097"/>
    <w:rsid w:val="00FC60B5"/>
    <w:rsid w:val="00FC6192"/>
    <w:rsid w:val="00FC64E3"/>
    <w:rsid w:val="00FC6613"/>
    <w:rsid w:val="00FC666D"/>
    <w:rsid w:val="00FC6711"/>
    <w:rsid w:val="00FC69B9"/>
    <w:rsid w:val="00FC69F5"/>
    <w:rsid w:val="00FC7340"/>
    <w:rsid w:val="00FC73E8"/>
    <w:rsid w:val="00FC7572"/>
    <w:rsid w:val="00FC76A2"/>
    <w:rsid w:val="00FC7715"/>
    <w:rsid w:val="00FC785C"/>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5BD"/>
    <w:rsid w:val="00FD480F"/>
    <w:rsid w:val="00FD4DF8"/>
    <w:rsid w:val="00FD50E2"/>
    <w:rsid w:val="00FD536F"/>
    <w:rsid w:val="00FD5595"/>
    <w:rsid w:val="00FD585C"/>
    <w:rsid w:val="00FD592E"/>
    <w:rsid w:val="00FD5938"/>
    <w:rsid w:val="00FD5CC9"/>
    <w:rsid w:val="00FD5E63"/>
    <w:rsid w:val="00FD622A"/>
    <w:rsid w:val="00FD63E5"/>
    <w:rsid w:val="00FD6833"/>
    <w:rsid w:val="00FD683D"/>
    <w:rsid w:val="00FD6B15"/>
    <w:rsid w:val="00FD6B37"/>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535"/>
    <w:rsid w:val="00FE5830"/>
    <w:rsid w:val="00FE5C64"/>
    <w:rsid w:val="00FE5DD8"/>
    <w:rsid w:val="00FE5F80"/>
    <w:rsid w:val="00FE6633"/>
    <w:rsid w:val="00FE6874"/>
    <w:rsid w:val="00FE69EB"/>
    <w:rsid w:val="00FE6B4A"/>
    <w:rsid w:val="00FE6FA1"/>
    <w:rsid w:val="00FE709C"/>
    <w:rsid w:val="00FE71C0"/>
    <w:rsid w:val="00FE72B2"/>
    <w:rsid w:val="00FE73AE"/>
    <w:rsid w:val="00FE76DD"/>
    <w:rsid w:val="00FE78B7"/>
    <w:rsid w:val="00FE7909"/>
    <w:rsid w:val="00FE7ADC"/>
    <w:rsid w:val="00FE7CA7"/>
    <w:rsid w:val="00FF0370"/>
    <w:rsid w:val="00FF086C"/>
    <w:rsid w:val="00FF08CB"/>
    <w:rsid w:val="00FF0C15"/>
    <w:rsid w:val="00FF1017"/>
    <w:rsid w:val="00FF104B"/>
    <w:rsid w:val="00FF10F1"/>
    <w:rsid w:val="00FF11C7"/>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23F461"/>
  <w15:chartTrackingRefBased/>
  <w15:docId w15:val="{3613B9C7-2794-40F4-B7A2-BBB1CD231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Batang" w:hAnsi="Times" w:cs="Times"/>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A9E"/>
    <w:pPr>
      <w:spacing w:after="180"/>
    </w:pPr>
    <w:rPr>
      <w:lang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Tahoma" w:hAnsi="Tahoma"/>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Tahoma" w:hAnsi="Tahoma"/>
      <w:b/>
      <w:noProof/>
      <w:sz w:val="18"/>
      <w:lang w:val="en-GB" w:eastAsia="en-US"/>
    </w:rPr>
  </w:style>
  <w:style w:type="paragraph" w:customStyle="1" w:styleId="ZD">
    <w:name w:val="ZD"/>
    <w:pPr>
      <w:framePr w:wrap="notBeside" w:vAnchor="page" w:hAnchor="margin" w:y="15764"/>
      <w:widowControl w:val="0"/>
    </w:pPr>
    <w:rPr>
      <w:rFonts w:ascii="Tahoma" w:hAnsi="Tahoma"/>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Tahoma" w:hAnsi="Tahoma"/>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SimSun" w:hAnsi="SimSun"/>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Tahoma" w:hAnsi="Tahoma"/>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SimSun" w:hAnsi="SimSun"/>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ahoma" w:hAnsi="Tahoma"/>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ahoma" w:hAnsi="Tahoma"/>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Tahoma" w:hAnsi="Tahoma"/>
      <w:i/>
      <w:noProof/>
      <w:lang w:val="en-GB" w:eastAsia="en-US"/>
    </w:rPr>
  </w:style>
  <w:style w:type="paragraph" w:customStyle="1" w:styleId="ZT">
    <w:name w:val="ZT"/>
    <w:pPr>
      <w:framePr w:wrap="notBeside" w:hAnchor="margin" w:yAlign="center"/>
      <w:widowControl w:val="0"/>
      <w:spacing w:line="240" w:lineRule="atLeast"/>
      <w:jc w:val="right"/>
    </w:pPr>
    <w:rPr>
      <w:rFonts w:ascii="Tahoma" w:hAnsi="Tahoma"/>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ahoma" w:hAnsi="Tahoma"/>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Tahoma" w:hAnsi="Tahoma"/>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Tahoma" w:hAnsi="Tahoma"/>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Tahoma" w:hAnsi="Tahoma"/>
      <w:b/>
      <w:sz w:val="36"/>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imesNewRomanPS-ItalicMT" w:hAnsi="TimesNewRomanPS-ItalicMT"/>
    </w:rPr>
  </w:style>
  <w:style w:type="paragraph" w:styleId="PlainText">
    <w:name w:val="Plain Text"/>
    <w:basedOn w:val="Normal"/>
    <w:rPr>
      <w:rFonts w:ascii="SimSun" w:hAnsi="SimSun"/>
      <w:lang w:val="nb-NO"/>
    </w:rPr>
  </w:style>
  <w:style w:type="paragraph" w:customStyle="1" w:styleId="TAJ">
    <w:name w:val="TAJ"/>
    <w:basedOn w:val="TH"/>
  </w:style>
  <w:style w:type="paragraph" w:styleId="BodyText">
    <w:name w:val="Body Text"/>
    <w:basedOn w:val="Normal"/>
  </w:style>
  <w:style w:type="character" w:styleId="CommentReference">
    <w:name w:val="annotation reference"/>
    <w:qFormat/>
    <w:rPr>
      <w:sz w:val="16"/>
    </w:rPr>
  </w:style>
  <w:style w:type="paragraph" w:customStyle="1" w:styleId="Guidance">
    <w:name w:val="Guidance"/>
    <w:basedOn w:val="Normal"/>
    <w:uiPriority w:val="99"/>
    <w:rPr>
      <w:i/>
      <w:color w:val="0000FF"/>
    </w:rPr>
  </w:style>
  <w:style w:type="paragraph" w:styleId="CommentText">
    <w:name w:val="annotation text"/>
    <w:basedOn w:val="Normal"/>
    <w:link w:val="CommentTextChar"/>
    <w:uiPriority w:val="99"/>
  </w:style>
  <w:style w:type="paragraph" w:styleId="BalloonText">
    <w:name w:val="Balloon Text"/>
    <w:basedOn w:val="Normal"/>
    <w:link w:val="BalloonTextChar"/>
    <w:rsid w:val="00904188"/>
    <w:pPr>
      <w:spacing w:after="0"/>
    </w:pPr>
    <w:rPr>
      <w:rFonts w:ascii="TimesNewRomanPS-ItalicMT" w:hAnsi="TimesNewRomanPS-ItalicMT"/>
      <w:sz w:val="16"/>
      <w:szCs w:val="16"/>
    </w:rPr>
  </w:style>
  <w:style w:type="character" w:customStyle="1" w:styleId="BalloonTextChar">
    <w:name w:val="Balloon Text Char"/>
    <w:link w:val="BalloonText"/>
    <w:rsid w:val="00904188"/>
    <w:rPr>
      <w:rFonts w:ascii="TimesNewRomanPS-ItalicMT" w:hAnsi="TimesNewRomanPS-ItalicMT" w:cs="TimesNewRomanPS-ItalicMT"/>
      <w:sz w:val="16"/>
      <w:szCs w:val="16"/>
      <w:lang w:val="en-GB" w:eastAsia="en-US"/>
    </w:rPr>
  </w:style>
  <w:style w:type="character" w:customStyle="1" w:styleId="Heading2Char">
    <w:name w:val="Heading 2 Char"/>
    <w:link w:val="Heading2"/>
    <w:rsid w:val="004A07B6"/>
    <w:rPr>
      <w:rFonts w:ascii="Tahoma" w:hAnsi="Tahoma"/>
      <w:sz w:val="32"/>
      <w:lang w:val="en-GB" w:eastAsia="en-US"/>
    </w:rPr>
  </w:style>
  <w:style w:type="character" w:customStyle="1" w:styleId="TALChar">
    <w:name w:val="TAL Char"/>
    <w:link w:val="TAL"/>
    <w:rsid w:val="004A07B6"/>
    <w:rPr>
      <w:rFonts w:ascii="Tahoma" w:hAnsi="Tahoma"/>
      <w:sz w:val="18"/>
      <w:lang w:val="en-GB" w:eastAsia="en-US"/>
    </w:rPr>
  </w:style>
  <w:style w:type="character" w:customStyle="1" w:styleId="THChar">
    <w:name w:val="TH Char"/>
    <w:link w:val="TH"/>
    <w:qFormat/>
    <w:rsid w:val="00135703"/>
    <w:rPr>
      <w:rFonts w:ascii="Tahoma" w:hAnsi="Tahoma"/>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Tahoma" w:hAnsi="Tahoma"/>
      <w:b/>
      <w:noProof/>
      <w:sz w:val="18"/>
      <w:lang w:val="en-GB" w:eastAsia="en-US" w:bidi="ar-SA"/>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Tahoma" w:hAnsi="Tahoma"/>
      <w:sz w:val="24"/>
      <w:lang w:val="en-GB" w:eastAsia="en-US"/>
    </w:rPr>
  </w:style>
  <w:style w:type="paragraph" w:styleId="ListParagraph">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w:sz w:val="24"/>
      <w:szCs w:val="24"/>
      <w:lang w:eastAsia="zh-CN"/>
    </w:rPr>
  </w:style>
  <w:style w:type="character" w:customStyle="1" w:styleId="FootnoteTextChar">
    <w:name w:val="Footnote Text Char"/>
    <w:link w:val="FootnoteText"/>
    <w:semiHidden/>
    <w:rsid w:val="000C43F7"/>
    <w:rPr>
      <w:sz w:val="16"/>
      <w:lang w:val="en-GB" w:eastAsia="en-US"/>
    </w:rPr>
  </w:style>
  <w:style w:type="table" w:styleId="TableGrid">
    <w:name w:val="Table Grid"/>
    <w:basedOn w:val="TableNormal"/>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8">
    <w:name w:val="Table Grid 8"/>
    <w:basedOn w:val="TableNormal"/>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aliases w:val="- Bullets Char,목록 단락 Char,リスト段落 Char,Lista1 Char,?? ?? Char,????? Char,???? Char,列出段落 Char,列出段落1 Char,中等深浅网格 1 - 着色 21 Char,列表段落 Char,¥¡¡¡¡ì¬º¥¹¥È¶ÎÂä Char,ÁÐ³ö¶ÎÂä Char,列表段落1 Char,—ño’i—Ž Char,¥ê¥¹¥È¶ÎÂä Char,Paragrafo elenco Char"/>
    <w:link w:val="ListParagraph"/>
    <w:uiPriority w:val="34"/>
    <w:qFormat/>
    <w:locked/>
    <w:rsid w:val="003A54AB"/>
    <w:rPr>
      <w:lang w:val="en-GB" w:eastAsia="en-US"/>
    </w:rPr>
  </w:style>
  <w:style w:type="table" w:styleId="GridTable4-Accent1">
    <w:name w:val="Grid Table 4 Accent 1"/>
    <w:basedOn w:val="TableNormal"/>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5">
    <w:name w:val="Grid Table 4 Accent 5"/>
    <w:basedOn w:val="TableNormal"/>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5">
    <w:name w:val="List Table 3 Accent 5"/>
    <w:basedOn w:val="TableNormal"/>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Normal"/>
    <w:rsid w:val="00BD08A9"/>
    <w:pPr>
      <w:numPr>
        <w:numId w:val="2"/>
      </w:numPr>
      <w:overflowPunct w:val="0"/>
      <w:autoSpaceDE w:val="0"/>
      <w:autoSpaceDN w:val="0"/>
      <w:adjustRightInd w:val="0"/>
      <w:spacing w:after="120"/>
      <w:jc w:val="both"/>
      <w:textAlignment w:val="baseline"/>
    </w:pPr>
    <w:rPr>
      <w:rFonts w:eastAsia="Wingdings"/>
      <w:sz w:val="24"/>
      <w:lang w:eastAsia="en-GB"/>
    </w:rPr>
  </w:style>
  <w:style w:type="character" w:customStyle="1" w:styleId="CommentTextChar">
    <w:name w:val="Comment Text Char"/>
    <w:link w:val="CommentText"/>
    <w:uiPriority w:val="99"/>
    <w:rsid w:val="00463257"/>
    <w:rPr>
      <w:lang w:val="en-GB" w:eastAsia="en-US"/>
    </w:rPr>
  </w:style>
  <w:style w:type="character" w:customStyle="1" w:styleId="TACChar">
    <w:name w:val="TAC Char"/>
    <w:link w:val="TAC"/>
    <w:qFormat/>
    <w:locked/>
    <w:rsid w:val="00463257"/>
    <w:rPr>
      <w:rFonts w:ascii="Tahoma" w:hAnsi="Tahoma"/>
      <w:sz w:val="18"/>
      <w:lang w:val="en-GB" w:eastAsia="en-US"/>
    </w:rPr>
  </w:style>
  <w:style w:type="character" w:customStyle="1" w:styleId="TAHCar">
    <w:name w:val="TAH Car"/>
    <w:link w:val="TAH"/>
    <w:qFormat/>
    <w:rsid w:val="00463257"/>
    <w:rPr>
      <w:rFonts w:ascii="Tahoma" w:hAnsi="Tahoma"/>
      <w:b/>
      <w:sz w:val="18"/>
      <w:lang w:val="en-GB" w:eastAsia="en-US"/>
    </w:rPr>
  </w:style>
  <w:style w:type="paragraph" w:customStyle="1" w:styleId="RAN1text">
    <w:name w:val="RAN1 text"/>
    <w:basedOn w:val="BodyText"/>
    <w:link w:val="RAN1textChar"/>
    <w:qFormat/>
    <w:rsid w:val="00D21FC2"/>
    <w:pPr>
      <w:spacing w:after="0"/>
      <w:jc w:val="both"/>
    </w:pPr>
    <w:rPr>
      <w:rFonts w:eastAsia="Wingdings"/>
      <w:szCs w:val="24"/>
      <w:lang w:val="x-none" w:eastAsia="x-none"/>
    </w:rPr>
  </w:style>
  <w:style w:type="character" w:customStyle="1" w:styleId="RAN1textChar">
    <w:name w:val="RAN1 text Char"/>
    <w:link w:val="RAN1text"/>
    <w:rsid w:val="00D21FC2"/>
    <w:rPr>
      <w:rFonts w:eastAsia="Wingdings"/>
      <w:szCs w:val="24"/>
      <w:lang w:val="x-none" w:eastAsia="x-none"/>
    </w:rPr>
  </w:style>
  <w:style w:type="paragraph" w:customStyle="1" w:styleId="RAN1bullet1">
    <w:name w:val="RAN1 bullet1"/>
    <w:basedOn w:val="Normal"/>
    <w:link w:val="RAN1bullet1Char"/>
    <w:qFormat/>
    <w:rsid w:val="00D21FC2"/>
    <w:pPr>
      <w:numPr>
        <w:numId w:val="3"/>
      </w:numPr>
      <w:spacing w:after="0"/>
    </w:pPr>
    <w:rPr>
      <w:rFonts w:ascii="Calibri Light" w:eastAsia="Cambria Math" w:hAnsi="Calibri Light"/>
      <w:szCs w:val="24"/>
      <w:lang w:eastAsia="x-none"/>
    </w:rPr>
  </w:style>
  <w:style w:type="character" w:customStyle="1" w:styleId="RAN1bullet1Char">
    <w:name w:val="RAN1 bullet1 Char"/>
    <w:link w:val="RAN1bullet1"/>
    <w:rsid w:val="00D21FC2"/>
    <w:rPr>
      <w:rFonts w:ascii="Calibri Light" w:eastAsia="Cambria Math" w:hAnsi="Calibri Light"/>
      <w:szCs w:val="24"/>
      <w:lang w:val="en-GB" w:eastAsia="x-none"/>
    </w:rPr>
  </w:style>
  <w:style w:type="paragraph" w:customStyle="1" w:styleId="References">
    <w:name w:val="References"/>
    <w:basedOn w:val="Normal"/>
    <w:next w:val="Normal"/>
    <w:rsid w:val="002D4E87"/>
    <w:pPr>
      <w:numPr>
        <w:numId w:val="4"/>
      </w:numPr>
      <w:autoSpaceDE w:val="0"/>
      <w:autoSpaceDN w:val="0"/>
      <w:snapToGrid w:val="0"/>
      <w:spacing w:after="60"/>
    </w:pPr>
    <w:rPr>
      <w:rFonts w:eastAsia="굴 림"/>
      <w:szCs w:val="16"/>
    </w:rPr>
  </w:style>
  <w:style w:type="paragraph" w:customStyle="1" w:styleId="bullet">
    <w:name w:val="bullet"/>
    <w:basedOn w:val="ListParagraph"/>
    <w:qFormat/>
    <w:rsid w:val="0032015D"/>
    <w:pPr>
      <w:widowControl w:val="0"/>
      <w:numPr>
        <w:numId w:val="5"/>
      </w:numPr>
      <w:spacing w:after="0"/>
      <w:ind w:left="0"/>
      <w:contextualSpacing/>
      <w:jc w:val="both"/>
    </w:pPr>
    <w:rPr>
      <w:rFonts w:ascii="MS Mincho" w:eastAsia="Times" w:hAnsi="MS Mincho"/>
      <w:kern w:val="2"/>
      <w:szCs w:val="24"/>
      <w:lang w:val="x-none" w:eastAsia="x-none"/>
    </w:rPr>
  </w:style>
  <w:style w:type="character" w:customStyle="1" w:styleId="B1Char1">
    <w:name w:val="B1 Char1"/>
    <w:qFormat/>
    <w:rsid w:val="00C11A02"/>
    <w:rPr>
      <w:rFonts w:ascii="Times" w:hAnsi="Times"/>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Normal"/>
    <w:qFormat/>
    <w:rsid w:val="00902055"/>
    <w:pPr>
      <w:numPr>
        <w:ilvl w:val="1"/>
        <w:numId w:val="6"/>
      </w:numPr>
      <w:tabs>
        <w:tab w:val="left" w:pos="1440"/>
      </w:tabs>
      <w:spacing w:after="0"/>
    </w:pPr>
    <w:rPr>
      <w:rFonts w:ascii="Calibri Light" w:eastAsia="Cambria Math" w:hAnsi="Calibri Light"/>
    </w:rPr>
  </w:style>
  <w:style w:type="paragraph" w:customStyle="1" w:styleId="Doc-text2">
    <w:name w:val="Doc-text2"/>
    <w:basedOn w:val="Normal"/>
    <w:link w:val="Doc-text2Char"/>
    <w:qFormat/>
    <w:rsid w:val="00977D60"/>
    <w:pPr>
      <w:tabs>
        <w:tab w:val="left" w:pos="1622"/>
      </w:tabs>
      <w:spacing w:after="0"/>
      <w:ind w:left="1622" w:hanging="363"/>
    </w:pPr>
    <w:rPr>
      <w:rFonts w:ascii="Tahoma" w:eastAsia="Wingdings" w:hAnsi="Tahoma"/>
      <w:szCs w:val="24"/>
      <w:lang w:eastAsia="en-GB"/>
    </w:rPr>
  </w:style>
  <w:style w:type="character" w:customStyle="1" w:styleId="Doc-text2Char">
    <w:name w:val="Doc-text2 Char"/>
    <w:link w:val="Doc-text2"/>
    <w:rsid w:val="00977D60"/>
    <w:rPr>
      <w:rFonts w:ascii="Tahoma" w:eastAsia="Wingdings" w:hAnsi="Tahoma"/>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w:hAnsi="Times"/>
      <w:b/>
      <w:bCs/>
      <w:lang w:eastAsia="en-US"/>
    </w:rPr>
  </w:style>
  <w:style w:type="character" w:customStyle="1" w:styleId="TALCar">
    <w:name w:val="TAL Car"/>
    <w:qFormat/>
    <w:rsid w:val="00082186"/>
    <w:rPr>
      <w:rFonts w:ascii="Tahoma" w:eastAsia="Times" w:hAnsi="Tahoma"/>
      <w:sz w:val="18"/>
      <w:lang w:val="x-none" w:eastAsia="x-none"/>
    </w:rPr>
  </w:style>
  <w:style w:type="character" w:customStyle="1" w:styleId="B1Char">
    <w:name w:val="B1 Char"/>
    <w:qFormat/>
    <w:rsid w:val="00FA240F"/>
    <w:rPr>
      <w:rFonts w:ascii="Times" w:hAnsi="Times"/>
      <w:lang w:val="en-GB" w:eastAsia="en-US"/>
    </w:rPr>
  </w:style>
  <w:style w:type="character" w:customStyle="1" w:styleId="fontstyle01">
    <w:name w:val="fontstyle01"/>
    <w:rsid w:val="00957A93"/>
    <w:rPr>
      <w:rFonts w:ascii="新細明體" w:hAnsi="新細明體" w:hint="default"/>
      <w:b w:val="0"/>
      <w:bCs w:val="0"/>
      <w:i w:val="0"/>
      <w:iCs w:val="0"/>
      <w:color w:val="000000"/>
      <w:sz w:val="16"/>
      <w:szCs w:val="16"/>
    </w:rPr>
  </w:style>
  <w:style w:type="character" w:customStyle="1" w:styleId="fontstyle21">
    <w:name w:val="fontstyle21"/>
    <w:rsid w:val="00957A93"/>
    <w:rPr>
      <w:rFonts w:ascii="Courier New" w:hAnsi="Courier New" w:hint="default"/>
      <w:b w:val="0"/>
      <w:bCs w:val="0"/>
      <w:i/>
      <w:iCs/>
      <w:color w:val="000000"/>
      <w:sz w:val="16"/>
      <w:szCs w:val="16"/>
    </w:rPr>
  </w:style>
  <w:style w:type="paragraph" w:customStyle="1" w:styleId="CRCoverPage">
    <w:name w:val="CR Cover Page"/>
    <w:link w:val="CRCoverPageZchn"/>
    <w:qFormat/>
    <w:rsid w:val="00CD533D"/>
    <w:pPr>
      <w:spacing w:after="120"/>
    </w:pPr>
    <w:rPr>
      <w:rFonts w:ascii="Tahoma" w:eastAsia="굴 림" w:hAnsi="Tahoma"/>
      <w:lang w:eastAsia="en-US"/>
    </w:rPr>
  </w:style>
  <w:style w:type="character" w:customStyle="1" w:styleId="CRCoverPageZchn">
    <w:name w:val="CR Cover Page Zchn"/>
    <w:link w:val="CRCoverPage"/>
    <w:rsid w:val="00CD533D"/>
    <w:rPr>
      <w:rFonts w:ascii="Tahoma" w:eastAsia="굴 림" w:hAnsi="Tahoma"/>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Normal"/>
    <w:next w:val="Normal"/>
    <w:rsid w:val="006228AB"/>
    <w:pPr>
      <w:keepNext/>
      <w:keepLines/>
      <w:numPr>
        <w:numId w:val="7"/>
      </w:numPr>
      <w:pBdr>
        <w:top w:val="single" w:sz="12" w:space="3" w:color="auto"/>
      </w:pBdr>
      <w:overflowPunct w:val="0"/>
      <w:autoSpaceDE w:val="0"/>
      <w:autoSpaceDN w:val="0"/>
      <w:adjustRightInd w:val="0"/>
      <w:spacing w:before="240"/>
      <w:textAlignment w:val="baseline"/>
      <w:outlineLvl w:val="0"/>
    </w:pPr>
    <w:rPr>
      <w:rFonts w:ascii="Tahoma" w:eastAsia="Times" w:hAnsi="Tahoma"/>
      <w:sz w:val="36"/>
      <w:lang w:eastAsia="de-DE"/>
    </w:rPr>
  </w:style>
  <w:style w:type="paragraph" w:customStyle="1" w:styleId="Reference">
    <w:name w:val="Reference"/>
    <w:basedOn w:val="EX"/>
    <w:rsid w:val="00D9636E"/>
    <w:pPr>
      <w:numPr>
        <w:numId w:val="8"/>
      </w:numPr>
      <w:overflowPunct w:val="0"/>
      <w:autoSpaceDE w:val="0"/>
      <w:autoSpaceDN w:val="0"/>
      <w:adjustRightInd w:val="0"/>
      <w:textAlignment w:val="baseline"/>
    </w:pPr>
    <w:rPr>
      <w:rFonts w:eastAsia="Times"/>
      <w:lang w:eastAsia="en-GB"/>
    </w:rPr>
  </w:style>
  <w:style w:type="character" w:customStyle="1" w:styleId="TANChar">
    <w:name w:val="TAN Char"/>
    <w:link w:val="TAN"/>
    <w:rsid w:val="007867BC"/>
    <w:rPr>
      <w:rFonts w:ascii="Tahoma" w:hAnsi="Tahoma"/>
      <w:sz w:val="18"/>
      <w:lang w:val="en-GB" w:eastAsia="en-US"/>
    </w:rPr>
  </w:style>
  <w:style w:type="character" w:customStyle="1" w:styleId="normaltextrun">
    <w:name w:val="normaltextrun"/>
    <w:rsid w:val="002E7E6F"/>
  </w:style>
  <w:style w:type="character" w:styleId="Strong">
    <w:name w:val="Strong"/>
    <w:uiPriority w:val="22"/>
    <w:qFormat/>
    <w:rsid w:val="006C03E4"/>
    <w:rPr>
      <w:b/>
      <w:bCs/>
    </w:rPr>
  </w:style>
  <w:style w:type="table" w:styleId="TableColumns1">
    <w:name w:val="Table Columns 1"/>
    <w:basedOn w:val="TableNormal"/>
    <w:rsid w:val="00FB38F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4">
    <w:name w:val="Table List 4"/>
    <w:basedOn w:val="TableNormal"/>
    <w:rsid w:val="00FB38F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istTable4-Accent5">
    <w:name w:val="List Table 4 Accent 5"/>
    <w:basedOn w:val="TableNormal"/>
    <w:uiPriority w:val="49"/>
    <w:rsid w:val="00FB38F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3970D2"/>
    <w:pPr>
      <w:autoSpaceDE w:val="0"/>
      <w:autoSpaceDN w:val="0"/>
      <w:adjustRightInd w:val="0"/>
    </w:pPr>
    <w:rPr>
      <w:color w:val="000000"/>
      <w:sz w:val="24"/>
      <w:szCs w:val="24"/>
    </w:rPr>
  </w:style>
  <w:style w:type="paragraph" w:customStyle="1" w:styleId="3GPPAgreements">
    <w:name w:val="3GPP Agreements"/>
    <w:basedOn w:val="Normal"/>
    <w:link w:val="3GPPAgreementsChar"/>
    <w:qFormat/>
    <w:rsid w:val="00691599"/>
    <w:pPr>
      <w:numPr>
        <w:numId w:val="9"/>
      </w:numPr>
      <w:autoSpaceDE w:val="0"/>
      <w:autoSpaceDN w:val="0"/>
      <w:adjustRightInd w:val="0"/>
      <w:snapToGrid w:val="0"/>
      <w:spacing w:after="120"/>
      <w:jc w:val="both"/>
    </w:pPr>
    <w:rPr>
      <w:rFonts w:eastAsia="굴 림"/>
      <w:sz w:val="22"/>
      <w:szCs w:val="22"/>
    </w:rPr>
  </w:style>
  <w:style w:type="character" w:customStyle="1" w:styleId="3GPPAgreementsChar">
    <w:name w:val="3GPP Agreements Char"/>
    <w:link w:val="3GPPAgreements"/>
    <w:qFormat/>
    <w:rsid w:val="00691599"/>
    <w:rPr>
      <w:rFonts w:eastAsia="굴 림"/>
      <w:sz w:val="22"/>
      <w:szCs w:val="22"/>
      <w:lang w:eastAsia="en-US"/>
    </w:rPr>
  </w:style>
  <w:style w:type="character" w:customStyle="1" w:styleId="apple-converted-space">
    <w:name w:val="apple-converted-space"/>
    <w:qFormat/>
    <w:rsid w:val="00063F06"/>
  </w:style>
  <w:style w:type="table" w:customStyle="1" w:styleId="TableGrid4">
    <w:name w:val="Table Grid4"/>
    <w:basedOn w:val="TableNormal"/>
    <w:qFormat/>
    <w:rsid w:val="00A01626"/>
    <w:pPr>
      <w:spacing w:after="160" w:line="259" w:lineRule="auto"/>
    </w:pPr>
    <w:rPr>
      <w:rFonts w:ascii="Calibri" w:eastAsia="DengXian" w:hAnsi="Calibri" w:cs="CG Times (WN)"/>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F028DD"/>
    <w:rPr>
      <w:rFonts w:ascii="Tahoma" w:hAnsi="Tahoma"/>
      <w:b/>
      <w:lang w:val="en-GB" w:eastAsia="en-US"/>
    </w:rPr>
  </w:style>
  <w:style w:type="character" w:styleId="UnresolvedMention">
    <w:name w:val="Unresolved Mention"/>
    <w:basedOn w:val="DefaultParagraphFont"/>
    <w:uiPriority w:val="99"/>
    <w:semiHidden/>
    <w:unhideWhenUsed/>
    <w:rsid w:val="007732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264969548">
      <w:bodyDiv w:val="1"/>
      <w:marLeft w:val="0"/>
      <w:marRight w:val="0"/>
      <w:marTop w:val="0"/>
      <w:marBottom w:val="0"/>
      <w:divBdr>
        <w:top w:val="none" w:sz="0" w:space="0" w:color="auto"/>
        <w:left w:val="none" w:sz="0" w:space="0" w:color="auto"/>
        <w:bottom w:val="none" w:sz="0" w:space="0" w:color="auto"/>
        <w:right w:val="none" w:sz="0" w:space="0" w:color="auto"/>
      </w:divBdr>
    </w:div>
    <w:div w:id="289483641">
      <w:bodyDiv w:val="1"/>
      <w:marLeft w:val="0"/>
      <w:marRight w:val="0"/>
      <w:marTop w:val="0"/>
      <w:marBottom w:val="0"/>
      <w:divBdr>
        <w:top w:val="none" w:sz="0" w:space="0" w:color="auto"/>
        <w:left w:val="none" w:sz="0" w:space="0" w:color="auto"/>
        <w:bottom w:val="none" w:sz="0" w:space="0" w:color="auto"/>
        <w:right w:val="none" w:sz="0" w:space="0" w:color="auto"/>
      </w:divBdr>
      <w:divsChild>
        <w:div w:id="212616221">
          <w:marLeft w:val="1185"/>
          <w:marRight w:val="0"/>
          <w:marTop w:val="0"/>
          <w:marBottom w:val="0"/>
          <w:divBdr>
            <w:top w:val="none" w:sz="0" w:space="0" w:color="auto"/>
            <w:left w:val="none" w:sz="0" w:space="0" w:color="auto"/>
            <w:bottom w:val="none" w:sz="0" w:space="0" w:color="auto"/>
            <w:right w:val="none" w:sz="0" w:space="0" w:color="auto"/>
          </w:divBdr>
        </w:div>
        <w:div w:id="278534052">
          <w:marLeft w:val="1185"/>
          <w:marRight w:val="0"/>
          <w:marTop w:val="0"/>
          <w:marBottom w:val="0"/>
          <w:divBdr>
            <w:top w:val="none" w:sz="0" w:space="0" w:color="auto"/>
            <w:left w:val="none" w:sz="0" w:space="0" w:color="auto"/>
            <w:bottom w:val="none" w:sz="0" w:space="0" w:color="auto"/>
            <w:right w:val="none" w:sz="0" w:space="0" w:color="auto"/>
          </w:divBdr>
        </w:div>
        <w:div w:id="279453474">
          <w:marLeft w:val="1185"/>
          <w:marRight w:val="0"/>
          <w:marTop w:val="0"/>
          <w:marBottom w:val="0"/>
          <w:divBdr>
            <w:top w:val="none" w:sz="0" w:space="0" w:color="auto"/>
            <w:left w:val="none" w:sz="0" w:space="0" w:color="auto"/>
            <w:bottom w:val="none" w:sz="0" w:space="0" w:color="auto"/>
            <w:right w:val="none" w:sz="0" w:space="0" w:color="auto"/>
          </w:divBdr>
        </w:div>
        <w:div w:id="916092830">
          <w:marLeft w:val="1185"/>
          <w:marRight w:val="0"/>
          <w:marTop w:val="0"/>
          <w:marBottom w:val="0"/>
          <w:divBdr>
            <w:top w:val="none" w:sz="0" w:space="0" w:color="auto"/>
            <w:left w:val="none" w:sz="0" w:space="0" w:color="auto"/>
            <w:bottom w:val="none" w:sz="0" w:space="0" w:color="auto"/>
            <w:right w:val="none" w:sz="0" w:space="0" w:color="auto"/>
          </w:divBdr>
        </w:div>
        <w:div w:id="1693417141">
          <w:marLeft w:val="465"/>
          <w:marRight w:val="0"/>
          <w:marTop w:val="0"/>
          <w:marBottom w:val="0"/>
          <w:divBdr>
            <w:top w:val="none" w:sz="0" w:space="0" w:color="auto"/>
            <w:left w:val="none" w:sz="0" w:space="0" w:color="auto"/>
            <w:bottom w:val="none" w:sz="0" w:space="0" w:color="auto"/>
            <w:right w:val="none" w:sz="0" w:space="0" w:color="auto"/>
          </w:divBdr>
        </w:div>
        <w:div w:id="1877696079">
          <w:marLeft w:val="1185"/>
          <w:marRight w:val="0"/>
          <w:marTop w:val="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699352988">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220745633">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46982415">
      <w:bodyDiv w:val="1"/>
      <w:marLeft w:val="0"/>
      <w:marRight w:val="0"/>
      <w:marTop w:val="0"/>
      <w:marBottom w:val="0"/>
      <w:divBdr>
        <w:top w:val="none" w:sz="0" w:space="0" w:color="auto"/>
        <w:left w:val="none" w:sz="0" w:space="0" w:color="auto"/>
        <w:bottom w:val="none" w:sz="0" w:space="0" w:color="auto"/>
        <w:right w:val="none" w:sz="0" w:space="0" w:color="auto"/>
      </w:divBdr>
      <w:divsChild>
        <w:div w:id="786847902">
          <w:marLeft w:val="274"/>
          <w:marRight w:val="0"/>
          <w:marTop w:val="72"/>
          <w:marBottom w:val="0"/>
          <w:divBdr>
            <w:top w:val="none" w:sz="0" w:space="0" w:color="auto"/>
            <w:left w:val="none" w:sz="0" w:space="0" w:color="auto"/>
            <w:bottom w:val="none" w:sz="0" w:space="0" w:color="auto"/>
            <w:right w:val="none" w:sz="0" w:space="0" w:color="auto"/>
          </w:divBdr>
        </w:div>
        <w:div w:id="1106778702">
          <w:marLeft w:val="274"/>
          <w:marRight w:val="0"/>
          <w:marTop w:val="72"/>
          <w:marBottom w:val="0"/>
          <w:divBdr>
            <w:top w:val="none" w:sz="0" w:space="0" w:color="auto"/>
            <w:left w:val="none" w:sz="0" w:space="0" w:color="auto"/>
            <w:bottom w:val="none" w:sz="0" w:space="0" w:color="auto"/>
            <w:right w:val="none" w:sz="0" w:space="0" w:color="auto"/>
          </w:divBdr>
        </w:div>
        <w:div w:id="1432236824">
          <w:marLeft w:val="274"/>
          <w:marRight w:val="0"/>
          <w:marTop w:val="72"/>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09826698">
      <w:bodyDiv w:val="1"/>
      <w:marLeft w:val="0"/>
      <w:marRight w:val="0"/>
      <w:marTop w:val="0"/>
      <w:marBottom w:val="0"/>
      <w:divBdr>
        <w:top w:val="none" w:sz="0" w:space="0" w:color="auto"/>
        <w:left w:val="none" w:sz="0" w:space="0" w:color="auto"/>
        <w:bottom w:val="none" w:sz="0" w:space="0" w:color="auto"/>
        <w:right w:val="none" w:sz="0" w:space="0" w:color="auto"/>
      </w:divBdr>
      <w:divsChild>
        <w:div w:id="840587629">
          <w:marLeft w:val="1267"/>
          <w:marRight w:val="0"/>
          <w:marTop w:val="180"/>
          <w:marBottom w:val="0"/>
          <w:divBdr>
            <w:top w:val="none" w:sz="0" w:space="0" w:color="auto"/>
            <w:left w:val="none" w:sz="0" w:space="0" w:color="auto"/>
            <w:bottom w:val="none" w:sz="0" w:space="0" w:color="auto"/>
            <w:right w:val="none" w:sz="0" w:space="0" w:color="auto"/>
          </w:divBdr>
        </w:div>
        <w:div w:id="1495873876">
          <w:marLeft w:val="1267"/>
          <w:marRight w:val="0"/>
          <w:marTop w:val="180"/>
          <w:marBottom w:val="0"/>
          <w:divBdr>
            <w:top w:val="none" w:sz="0" w:space="0" w:color="auto"/>
            <w:left w:val="none" w:sz="0" w:space="0" w:color="auto"/>
            <w:bottom w:val="none" w:sz="0" w:space="0" w:color="auto"/>
            <w:right w:val="none" w:sz="0" w:space="0" w:color="auto"/>
          </w:divBdr>
        </w:div>
      </w:divsChild>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49707216">
      <w:bodyDiv w:val="1"/>
      <w:marLeft w:val="0"/>
      <w:marRight w:val="0"/>
      <w:marTop w:val="0"/>
      <w:marBottom w:val="0"/>
      <w:divBdr>
        <w:top w:val="none" w:sz="0" w:space="0" w:color="auto"/>
        <w:left w:val="none" w:sz="0" w:space="0" w:color="auto"/>
        <w:bottom w:val="none" w:sz="0" w:space="0" w:color="auto"/>
        <w:right w:val="none" w:sz="0" w:space="0" w:color="auto"/>
      </w:divBdr>
    </w:div>
    <w:div w:id="1851329790">
      <w:bodyDiv w:val="1"/>
      <w:marLeft w:val="0"/>
      <w:marRight w:val="0"/>
      <w:marTop w:val="0"/>
      <w:marBottom w:val="0"/>
      <w:divBdr>
        <w:top w:val="none" w:sz="0" w:space="0" w:color="auto"/>
        <w:left w:val="none" w:sz="0" w:space="0" w:color="auto"/>
        <w:bottom w:val="none" w:sz="0" w:space="0" w:color="auto"/>
        <w:right w:val="none" w:sz="0" w:space="0" w:color="auto"/>
      </w:divBdr>
      <w:divsChild>
        <w:div w:id="458498779">
          <w:marLeft w:val="1267"/>
          <w:marRight w:val="0"/>
          <w:marTop w:val="180"/>
          <w:marBottom w:val="0"/>
          <w:divBdr>
            <w:top w:val="none" w:sz="0" w:space="0" w:color="auto"/>
            <w:left w:val="none" w:sz="0" w:space="0" w:color="auto"/>
            <w:bottom w:val="none" w:sz="0" w:space="0" w:color="auto"/>
            <w:right w:val="none" w:sz="0" w:space="0" w:color="auto"/>
          </w:divBdr>
        </w:div>
        <w:div w:id="1286541469">
          <w:marLeft w:val="1699"/>
          <w:marRight w:val="0"/>
          <w:marTop w:val="120"/>
          <w:marBottom w:val="0"/>
          <w:divBdr>
            <w:top w:val="none" w:sz="0" w:space="0" w:color="auto"/>
            <w:left w:val="none" w:sz="0" w:space="0" w:color="auto"/>
            <w:bottom w:val="none" w:sz="0" w:space="0" w:color="auto"/>
            <w:right w:val="none" w:sz="0" w:space="0" w:color="auto"/>
          </w:divBdr>
        </w:div>
        <w:div w:id="1665162685">
          <w:marLeft w:val="1699"/>
          <w:marRight w:val="0"/>
          <w:marTop w:val="120"/>
          <w:marBottom w:val="0"/>
          <w:divBdr>
            <w:top w:val="none" w:sz="0" w:space="0" w:color="auto"/>
            <w:left w:val="none" w:sz="0" w:space="0" w:color="auto"/>
            <w:bottom w:val="none" w:sz="0" w:space="0" w:color="auto"/>
            <w:right w:val="none" w:sz="0" w:space="0" w:color="auto"/>
          </w:divBdr>
        </w:div>
      </w:divsChild>
    </w:div>
    <w:div w:id="1863936909">
      <w:bodyDiv w:val="1"/>
      <w:marLeft w:val="0"/>
      <w:marRight w:val="0"/>
      <w:marTop w:val="0"/>
      <w:marBottom w:val="0"/>
      <w:divBdr>
        <w:top w:val="none" w:sz="0" w:space="0" w:color="auto"/>
        <w:left w:val="none" w:sz="0" w:space="0" w:color="auto"/>
        <w:bottom w:val="none" w:sz="0" w:space="0" w:color="auto"/>
        <w:right w:val="none" w:sz="0" w:space="0" w:color="auto"/>
      </w:divBdr>
      <w:divsChild>
        <w:div w:id="453329027">
          <w:marLeft w:val="1166"/>
          <w:marRight w:val="0"/>
          <w:marTop w:val="0"/>
          <w:marBottom w:val="180"/>
          <w:divBdr>
            <w:top w:val="none" w:sz="0" w:space="0" w:color="auto"/>
            <w:left w:val="none" w:sz="0" w:space="0" w:color="auto"/>
            <w:bottom w:val="none" w:sz="0" w:space="0" w:color="auto"/>
            <w:right w:val="none" w:sz="0" w:space="0" w:color="auto"/>
          </w:divBdr>
        </w:div>
        <w:div w:id="2119641399">
          <w:marLeft w:val="547"/>
          <w:marRight w:val="0"/>
          <w:marTop w:val="0"/>
          <w:marBottom w:val="180"/>
          <w:divBdr>
            <w:top w:val="none" w:sz="0" w:space="0" w:color="auto"/>
            <w:left w:val="none" w:sz="0" w:space="0" w:color="auto"/>
            <w:bottom w:val="none" w:sz="0" w:space="0" w:color="auto"/>
            <w:right w:val="none" w:sz="0" w:space="0" w:color="auto"/>
          </w:divBdr>
        </w:div>
      </w:divsChild>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51564103">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01287607">
      <w:bodyDiv w:val="1"/>
      <w:marLeft w:val="0"/>
      <w:marRight w:val="0"/>
      <w:marTop w:val="0"/>
      <w:marBottom w:val="0"/>
      <w:divBdr>
        <w:top w:val="none" w:sz="0" w:space="0" w:color="auto"/>
        <w:left w:val="none" w:sz="0" w:space="0" w:color="auto"/>
        <w:bottom w:val="none" w:sz="0" w:space="0" w:color="auto"/>
        <w:right w:val="none" w:sz="0" w:space="0" w:color="auto"/>
      </w:divBdr>
      <w:divsChild>
        <w:div w:id="1423919296">
          <w:marLeft w:val="432"/>
          <w:marRight w:val="0"/>
          <w:marTop w:val="240"/>
          <w:marBottom w:val="0"/>
          <w:divBdr>
            <w:top w:val="none" w:sz="0" w:space="0" w:color="auto"/>
            <w:left w:val="none" w:sz="0" w:space="0" w:color="auto"/>
            <w:bottom w:val="none" w:sz="0" w:space="0" w:color="auto"/>
            <w:right w:val="none" w:sz="0" w:space="0" w:color="auto"/>
          </w:divBdr>
        </w:div>
      </w:divsChild>
    </w:div>
    <w:div w:id="2103912358">
      <w:bodyDiv w:val="1"/>
      <w:marLeft w:val="0"/>
      <w:marRight w:val="0"/>
      <w:marTop w:val="0"/>
      <w:marBottom w:val="0"/>
      <w:divBdr>
        <w:top w:val="none" w:sz="0" w:space="0" w:color="auto"/>
        <w:left w:val="none" w:sz="0" w:space="0" w:color="auto"/>
        <w:bottom w:val="none" w:sz="0" w:space="0" w:color="auto"/>
        <w:right w:val="none" w:sz="0" w:space="0" w:color="auto"/>
      </w:divBdr>
      <w:divsChild>
        <w:div w:id="674645959">
          <w:marLeft w:val="547"/>
          <w:marRight w:val="0"/>
          <w:marTop w:val="0"/>
          <w:marBottom w:val="180"/>
          <w:divBdr>
            <w:top w:val="none" w:sz="0" w:space="0" w:color="auto"/>
            <w:left w:val="none" w:sz="0" w:space="0" w:color="auto"/>
            <w:bottom w:val="none" w:sz="0" w:space="0" w:color="auto"/>
            <w:right w:val="none" w:sz="0" w:space="0" w:color="auto"/>
          </w:divBdr>
        </w:div>
        <w:div w:id="1865751333">
          <w:marLeft w:val="1166"/>
          <w:marRight w:val="0"/>
          <w:marTop w:val="0"/>
          <w:marBottom w:val="18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7b-e/Report/"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369493-63BE-4C76-8CEF-71CDCAA9B3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083AC1-5F11-4A32-8906-92D6BCF5A3BA}">
  <ds:schemaRefs>
    <ds:schemaRef ds:uri="http://schemas.microsoft.com/sharepoint/v3/contenttype/forms"/>
  </ds:schemaRefs>
</ds:datastoreItem>
</file>

<file path=customXml/itemProps3.xml><?xml version="1.0" encoding="utf-8"?>
<ds:datastoreItem xmlns:ds="http://schemas.openxmlformats.org/officeDocument/2006/customXml" ds:itemID="{A387A8B3-70D2-4A14-9988-50F576DB831C}">
  <ds:schemaRefs>
    <ds:schemaRef ds:uri="http://schemas.openxmlformats.org/officeDocument/2006/bibliography"/>
  </ds:schemaRefs>
</ds:datastoreItem>
</file>

<file path=customXml/itemProps4.xml><?xml version="1.0" encoding="utf-8"?>
<ds:datastoreItem xmlns:ds="http://schemas.openxmlformats.org/officeDocument/2006/customXml" ds:itemID="{DB700F9F-9B0A-49A6-9A22-BC07C221C8AF}">
  <ds:schemaRefs>
    <ds:schemaRef ds:uri="http://schemas.microsoft.com/office/2006/metadata/longProperties"/>
  </ds:schemaRefs>
</ds:datastoreItem>
</file>

<file path=customXml/itemProps5.xml><?xml version="1.0" encoding="utf-8"?>
<ds:datastoreItem xmlns:ds="http://schemas.openxmlformats.org/officeDocument/2006/customXml" ds:itemID="{55AFB580-2425-432C-B9BF-661D70C022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Pages>
  <Words>432</Words>
  <Characters>2467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MediaTek Inc.</dc:creator>
  <cp:keywords>&lt;keyword[, keyword]&gt;</cp:keywords>
  <dc:description/>
  <cp:lastModifiedBy>MediaTek (Weide Wu)</cp:lastModifiedBy>
  <cp:revision>3</cp:revision>
  <cp:lastPrinted>2022-01-10T11:56:00Z</cp:lastPrinted>
  <dcterms:created xsi:type="dcterms:W3CDTF">2022-02-14T11:57:00Z</dcterms:created>
  <dcterms:modified xsi:type="dcterms:W3CDTF">2022-02-14T12:16:00Z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